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9B74" w14:textId="77777777" w:rsidR="00FE2564" w:rsidRDefault="008020CC" w:rsidP="008020CC">
      <w:pPr>
        <w:jc w:val="center"/>
        <w:rPr>
          <w:b/>
          <w:sz w:val="28"/>
        </w:rPr>
      </w:pPr>
      <w:bookmarkStart w:id="0" w:name="_GoBack"/>
      <w:bookmarkEnd w:id="0"/>
      <w:r w:rsidRPr="008020CC">
        <w:rPr>
          <w:b/>
          <w:sz w:val="28"/>
        </w:rPr>
        <w:t>General Risk Assessment Form</w:t>
      </w:r>
      <w:r w:rsidR="00AC73D5">
        <w:rPr>
          <w:b/>
          <w:sz w:val="28"/>
        </w:rPr>
        <w:t>: Community Engagement</w:t>
      </w:r>
    </w:p>
    <w:tbl>
      <w:tblPr>
        <w:tblStyle w:val="TableGrid"/>
        <w:tblW w:w="0" w:type="auto"/>
        <w:tblLook w:val="04A0" w:firstRow="1" w:lastRow="0" w:firstColumn="1" w:lastColumn="0" w:noHBand="0" w:noVBand="1"/>
      </w:tblPr>
      <w:tblGrid>
        <w:gridCol w:w="3847"/>
        <w:gridCol w:w="7205"/>
        <w:gridCol w:w="1843"/>
        <w:gridCol w:w="2493"/>
      </w:tblGrid>
      <w:tr w:rsidR="008020CC" w14:paraId="03B719E3" w14:textId="77777777" w:rsidTr="008020CC">
        <w:tc>
          <w:tcPr>
            <w:tcW w:w="3847" w:type="dxa"/>
            <w:shd w:val="clear" w:color="auto" w:fill="DEEAF6" w:themeFill="accent5" w:themeFillTint="33"/>
          </w:tcPr>
          <w:p w14:paraId="08F06239" w14:textId="77777777" w:rsidR="008020CC" w:rsidRDefault="008020CC" w:rsidP="008020CC">
            <w:pPr>
              <w:rPr>
                <w:sz w:val="28"/>
              </w:rPr>
            </w:pPr>
            <w:r>
              <w:rPr>
                <w:sz w:val="28"/>
              </w:rPr>
              <w:t>Organisation:</w:t>
            </w:r>
          </w:p>
        </w:tc>
        <w:tc>
          <w:tcPr>
            <w:tcW w:w="7205" w:type="dxa"/>
          </w:tcPr>
          <w:p w14:paraId="08F4D736" w14:textId="77777777" w:rsidR="008020CC" w:rsidRDefault="008020CC" w:rsidP="008020CC">
            <w:pPr>
              <w:rPr>
                <w:sz w:val="28"/>
              </w:rPr>
            </w:pPr>
          </w:p>
        </w:tc>
        <w:tc>
          <w:tcPr>
            <w:tcW w:w="1843" w:type="dxa"/>
            <w:shd w:val="clear" w:color="auto" w:fill="DEEAF6" w:themeFill="accent5" w:themeFillTint="33"/>
          </w:tcPr>
          <w:p w14:paraId="33F0F66E" w14:textId="77777777" w:rsidR="008020CC" w:rsidRDefault="008020CC" w:rsidP="008020CC">
            <w:pPr>
              <w:rPr>
                <w:sz w:val="28"/>
              </w:rPr>
            </w:pPr>
            <w:r>
              <w:rPr>
                <w:sz w:val="28"/>
              </w:rPr>
              <w:t>Booking Ref:</w:t>
            </w:r>
          </w:p>
        </w:tc>
        <w:tc>
          <w:tcPr>
            <w:tcW w:w="2493" w:type="dxa"/>
          </w:tcPr>
          <w:p w14:paraId="3E2A9C33" w14:textId="77777777" w:rsidR="008020CC" w:rsidRDefault="008020CC" w:rsidP="008020CC">
            <w:pPr>
              <w:rPr>
                <w:sz w:val="28"/>
              </w:rPr>
            </w:pPr>
          </w:p>
        </w:tc>
      </w:tr>
      <w:tr w:rsidR="008020CC" w14:paraId="7FBF92D3" w14:textId="77777777" w:rsidTr="008020CC">
        <w:tc>
          <w:tcPr>
            <w:tcW w:w="3847" w:type="dxa"/>
            <w:shd w:val="clear" w:color="auto" w:fill="DEEAF6" w:themeFill="accent5" w:themeFillTint="33"/>
          </w:tcPr>
          <w:p w14:paraId="2268C646" w14:textId="77777777" w:rsidR="008020CC" w:rsidRDefault="008020CC" w:rsidP="008020CC">
            <w:pPr>
              <w:rPr>
                <w:sz w:val="28"/>
              </w:rPr>
            </w:pPr>
            <w:r>
              <w:rPr>
                <w:sz w:val="28"/>
              </w:rPr>
              <w:t>Contact Name:</w:t>
            </w:r>
          </w:p>
        </w:tc>
        <w:tc>
          <w:tcPr>
            <w:tcW w:w="11541" w:type="dxa"/>
            <w:gridSpan w:val="3"/>
          </w:tcPr>
          <w:p w14:paraId="288B36BC" w14:textId="77777777" w:rsidR="008020CC" w:rsidRDefault="008020CC" w:rsidP="008020CC">
            <w:pPr>
              <w:rPr>
                <w:sz w:val="28"/>
              </w:rPr>
            </w:pPr>
          </w:p>
        </w:tc>
      </w:tr>
      <w:tr w:rsidR="008020CC" w14:paraId="6E66F81D" w14:textId="77777777" w:rsidTr="008020CC">
        <w:tc>
          <w:tcPr>
            <w:tcW w:w="3847" w:type="dxa"/>
            <w:shd w:val="clear" w:color="auto" w:fill="DEEAF6" w:themeFill="accent5" w:themeFillTint="33"/>
          </w:tcPr>
          <w:p w14:paraId="7370A242" w14:textId="77777777" w:rsidR="008020CC" w:rsidRDefault="008020CC" w:rsidP="008020CC">
            <w:pPr>
              <w:rPr>
                <w:sz w:val="28"/>
              </w:rPr>
            </w:pPr>
            <w:r>
              <w:rPr>
                <w:sz w:val="28"/>
              </w:rPr>
              <w:t>Name of Assessor:</w:t>
            </w:r>
          </w:p>
        </w:tc>
        <w:tc>
          <w:tcPr>
            <w:tcW w:w="7205" w:type="dxa"/>
          </w:tcPr>
          <w:p w14:paraId="430DB6B0" w14:textId="77777777" w:rsidR="008020CC" w:rsidRDefault="008020CC" w:rsidP="008020CC">
            <w:pPr>
              <w:rPr>
                <w:sz w:val="28"/>
              </w:rPr>
            </w:pPr>
          </w:p>
        </w:tc>
        <w:tc>
          <w:tcPr>
            <w:tcW w:w="1843" w:type="dxa"/>
            <w:shd w:val="clear" w:color="auto" w:fill="DEEAF6" w:themeFill="accent5" w:themeFillTint="33"/>
          </w:tcPr>
          <w:p w14:paraId="00264965" w14:textId="77777777" w:rsidR="008020CC" w:rsidRDefault="008020CC" w:rsidP="008020CC">
            <w:pPr>
              <w:rPr>
                <w:sz w:val="28"/>
              </w:rPr>
            </w:pPr>
            <w:r>
              <w:rPr>
                <w:sz w:val="28"/>
              </w:rPr>
              <w:t>Date:</w:t>
            </w:r>
          </w:p>
        </w:tc>
        <w:tc>
          <w:tcPr>
            <w:tcW w:w="2493" w:type="dxa"/>
          </w:tcPr>
          <w:p w14:paraId="57DA57CB" w14:textId="77777777" w:rsidR="008020CC" w:rsidRDefault="008020CC" w:rsidP="008020CC">
            <w:pPr>
              <w:rPr>
                <w:sz w:val="28"/>
              </w:rPr>
            </w:pPr>
          </w:p>
        </w:tc>
      </w:tr>
      <w:tr w:rsidR="008020CC" w14:paraId="41B09948" w14:textId="77777777" w:rsidTr="008020CC">
        <w:tc>
          <w:tcPr>
            <w:tcW w:w="3847" w:type="dxa"/>
            <w:shd w:val="clear" w:color="auto" w:fill="DEEAF6" w:themeFill="accent5" w:themeFillTint="33"/>
          </w:tcPr>
          <w:p w14:paraId="7F4951F0" w14:textId="77777777" w:rsidR="008020CC" w:rsidRDefault="008020CC" w:rsidP="008020CC">
            <w:pPr>
              <w:rPr>
                <w:sz w:val="28"/>
              </w:rPr>
            </w:pPr>
            <w:r>
              <w:rPr>
                <w:sz w:val="28"/>
              </w:rPr>
              <w:t>Activity:</w:t>
            </w:r>
          </w:p>
        </w:tc>
        <w:tc>
          <w:tcPr>
            <w:tcW w:w="11541" w:type="dxa"/>
            <w:gridSpan w:val="3"/>
          </w:tcPr>
          <w:p w14:paraId="3AD9697C" w14:textId="77777777" w:rsidR="008020CC" w:rsidRDefault="008020CC" w:rsidP="008020CC">
            <w:pPr>
              <w:rPr>
                <w:sz w:val="28"/>
              </w:rPr>
            </w:pPr>
          </w:p>
        </w:tc>
      </w:tr>
      <w:tr w:rsidR="00FE2D41" w14:paraId="07B905A3" w14:textId="77777777" w:rsidTr="008020CC">
        <w:tc>
          <w:tcPr>
            <w:tcW w:w="3847" w:type="dxa"/>
            <w:shd w:val="clear" w:color="auto" w:fill="DEEAF6" w:themeFill="accent5" w:themeFillTint="33"/>
          </w:tcPr>
          <w:p w14:paraId="2EF533D4" w14:textId="77777777" w:rsidR="00FE2D41" w:rsidRDefault="004B400A" w:rsidP="008020CC">
            <w:pPr>
              <w:rPr>
                <w:sz w:val="28"/>
              </w:rPr>
            </w:pPr>
            <w:r>
              <w:rPr>
                <w:sz w:val="28"/>
              </w:rPr>
              <w:t>General information:</w:t>
            </w:r>
          </w:p>
        </w:tc>
        <w:tc>
          <w:tcPr>
            <w:tcW w:w="11541" w:type="dxa"/>
            <w:gridSpan w:val="3"/>
          </w:tcPr>
          <w:p w14:paraId="0FD2093C" w14:textId="77777777" w:rsidR="00FE2D41" w:rsidRDefault="00FE2D41" w:rsidP="008020CC">
            <w:pPr>
              <w:rPr>
                <w:sz w:val="28"/>
              </w:rPr>
            </w:pPr>
          </w:p>
        </w:tc>
      </w:tr>
    </w:tbl>
    <w:p w14:paraId="6019F297" w14:textId="77777777" w:rsidR="008020CC" w:rsidRDefault="008020CC" w:rsidP="008020CC">
      <w:pPr>
        <w:rPr>
          <w:sz w:val="28"/>
        </w:rPr>
      </w:pPr>
    </w:p>
    <w:tbl>
      <w:tblPr>
        <w:tblStyle w:val="TableGrid"/>
        <w:tblW w:w="15390" w:type="dxa"/>
        <w:tblLook w:val="04A0" w:firstRow="1" w:lastRow="0" w:firstColumn="1" w:lastColumn="0" w:noHBand="0" w:noVBand="1"/>
      </w:tblPr>
      <w:tblGrid>
        <w:gridCol w:w="3543"/>
        <w:gridCol w:w="3543"/>
        <w:gridCol w:w="3543"/>
        <w:gridCol w:w="1587"/>
        <w:gridCol w:w="1587"/>
        <w:gridCol w:w="1587"/>
      </w:tblGrid>
      <w:tr w:rsidR="00915BEA" w14:paraId="56C65A30" w14:textId="77777777" w:rsidTr="002236C3">
        <w:tc>
          <w:tcPr>
            <w:tcW w:w="3543" w:type="dxa"/>
            <w:shd w:val="clear" w:color="auto" w:fill="DEEAF6" w:themeFill="accent5" w:themeFillTint="33"/>
          </w:tcPr>
          <w:p w14:paraId="5E7C636B" w14:textId="77777777" w:rsidR="00915BEA" w:rsidRPr="00FE676A" w:rsidRDefault="00915BEA" w:rsidP="00915BEA">
            <w:pPr>
              <w:jc w:val="center"/>
              <w:rPr>
                <w:b/>
                <w:sz w:val="28"/>
              </w:rPr>
            </w:pPr>
            <w:r w:rsidRPr="00FE676A">
              <w:rPr>
                <w:b/>
                <w:sz w:val="28"/>
              </w:rPr>
              <w:t>Activity</w:t>
            </w:r>
          </w:p>
        </w:tc>
        <w:tc>
          <w:tcPr>
            <w:tcW w:w="3543" w:type="dxa"/>
            <w:shd w:val="clear" w:color="auto" w:fill="DEEAF6" w:themeFill="accent5" w:themeFillTint="33"/>
          </w:tcPr>
          <w:p w14:paraId="64FEF488" w14:textId="77777777" w:rsidR="00915BEA" w:rsidRPr="00FE676A" w:rsidRDefault="00915BEA" w:rsidP="00915BEA">
            <w:pPr>
              <w:jc w:val="center"/>
              <w:rPr>
                <w:b/>
                <w:sz w:val="28"/>
              </w:rPr>
            </w:pPr>
            <w:r w:rsidRPr="00FE676A">
              <w:rPr>
                <w:b/>
                <w:sz w:val="28"/>
              </w:rPr>
              <w:t>Hazards</w:t>
            </w:r>
          </w:p>
        </w:tc>
        <w:tc>
          <w:tcPr>
            <w:tcW w:w="3543" w:type="dxa"/>
            <w:shd w:val="clear" w:color="auto" w:fill="DEEAF6" w:themeFill="accent5" w:themeFillTint="33"/>
          </w:tcPr>
          <w:p w14:paraId="23F7FE7E" w14:textId="77777777" w:rsidR="00915BEA" w:rsidRPr="00FE676A" w:rsidRDefault="00915BEA" w:rsidP="00915BEA">
            <w:pPr>
              <w:jc w:val="center"/>
              <w:rPr>
                <w:b/>
                <w:sz w:val="28"/>
              </w:rPr>
            </w:pPr>
            <w:r w:rsidRPr="00FE676A">
              <w:rPr>
                <w:b/>
                <w:sz w:val="28"/>
              </w:rPr>
              <w:t>Control Measures</w:t>
            </w:r>
          </w:p>
        </w:tc>
        <w:tc>
          <w:tcPr>
            <w:tcW w:w="1587" w:type="dxa"/>
            <w:shd w:val="clear" w:color="auto" w:fill="DEEAF6" w:themeFill="accent5" w:themeFillTint="33"/>
          </w:tcPr>
          <w:p w14:paraId="7BEAEFA0" w14:textId="77777777" w:rsidR="00915BEA" w:rsidRDefault="00915BEA" w:rsidP="00915BEA">
            <w:pPr>
              <w:jc w:val="center"/>
              <w:rPr>
                <w:b/>
                <w:sz w:val="24"/>
              </w:rPr>
            </w:pPr>
            <w:r w:rsidRPr="00FE676A">
              <w:rPr>
                <w:b/>
                <w:sz w:val="24"/>
              </w:rPr>
              <w:t>Severity</w:t>
            </w:r>
            <w:r w:rsidR="00FE676A">
              <w:rPr>
                <w:b/>
                <w:sz w:val="24"/>
              </w:rPr>
              <w:t xml:space="preserve"> (S)</w:t>
            </w:r>
          </w:p>
          <w:p w14:paraId="7EF7D4BE" w14:textId="77777777" w:rsidR="00FE676A" w:rsidRPr="00FE676A" w:rsidRDefault="00FE676A" w:rsidP="00915BEA">
            <w:pPr>
              <w:jc w:val="center"/>
              <w:rPr>
                <w:b/>
                <w:sz w:val="24"/>
              </w:rPr>
            </w:pPr>
            <w:r>
              <w:rPr>
                <w:b/>
                <w:sz w:val="24"/>
              </w:rPr>
              <w:t>1 - 5</w:t>
            </w:r>
          </w:p>
        </w:tc>
        <w:tc>
          <w:tcPr>
            <w:tcW w:w="1587" w:type="dxa"/>
            <w:shd w:val="clear" w:color="auto" w:fill="DEEAF6" w:themeFill="accent5" w:themeFillTint="33"/>
          </w:tcPr>
          <w:p w14:paraId="04A9748A" w14:textId="77777777" w:rsidR="00915BEA" w:rsidRDefault="00FE676A" w:rsidP="00915BEA">
            <w:pPr>
              <w:jc w:val="center"/>
              <w:rPr>
                <w:b/>
                <w:sz w:val="24"/>
              </w:rPr>
            </w:pPr>
            <w:r>
              <w:rPr>
                <w:b/>
                <w:sz w:val="24"/>
              </w:rPr>
              <w:t>Frequency (F)</w:t>
            </w:r>
          </w:p>
          <w:p w14:paraId="73E87AD1" w14:textId="77777777" w:rsidR="00FE676A" w:rsidRPr="00FE676A" w:rsidRDefault="00FE676A" w:rsidP="00915BEA">
            <w:pPr>
              <w:jc w:val="center"/>
              <w:rPr>
                <w:b/>
                <w:sz w:val="24"/>
              </w:rPr>
            </w:pPr>
            <w:r>
              <w:rPr>
                <w:b/>
                <w:sz w:val="24"/>
              </w:rPr>
              <w:t>1 - 5</w:t>
            </w:r>
          </w:p>
        </w:tc>
        <w:tc>
          <w:tcPr>
            <w:tcW w:w="1587" w:type="dxa"/>
            <w:shd w:val="clear" w:color="auto" w:fill="DEEAF6" w:themeFill="accent5" w:themeFillTint="33"/>
          </w:tcPr>
          <w:p w14:paraId="38BC95F8" w14:textId="77777777" w:rsidR="00915BEA" w:rsidRDefault="00915BEA" w:rsidP="00915BEA">
            <w:pPr>
              <w:jc w:val="center"/>
              <w:rPr>
                <w:b/>
                <w:sz w:val="24"/>
              </w:rPr>
            </w:pPr>
            <w:r w:rsidRPr="00FE676A">
              <w:rPr>
                <w:b/>
                <w:sz w:val="24"/>
              </w:rPr>
              <w:t>Risk Rating</w:t>
            </w:r>
          </w:p>
          <w:p w14:paraId="35D21041" w14:textId="77777777" w:rsidR="00FE676A" w:rsidRPr="00FE676A" w:rsidRDefault="006212BF" w:rsidP="00915BEA">
            <w:pPr>
              <w:jc w:val="center"/>
              <w:rPr>
                <w:b/>
                <w:sz w:val="24"/>
              </w:rPr>
            </w:pPr>
            <w:r>
              <w:rPr>
                <w:b/>
                <w:sz w:val="24"/>
              </w:rPr>
              <w:t>S x F</w:t>
            </w:r>
          </w:p>
        </w:tc>
      </w:tr>
      <w:tr w:rsidR="00915BEA" w14:paraId="76D9BA4F" w14:textId="77777777" w:rsidTr="00FE676A">
        <w:tc>
          <w:tcPr>
            <w:tcW w:w="3543" w:type="dxa"/>
          </w:tcPr>
          <w:p w14:paraId="127ED5B5" w14:textId="77777777" w:rsidR="00915BEA" w:rsidRDefault="00915BEA" w:rsidP="008020CC">
            <w:pPr>
              <w:rPr>
                <w:sz w:val="28"/>
              </w:rPr>
            </w:pPr>
          </w:p>
        </w:tc>
        <w:tc>
          <w:tcPr>
            <w:tcW w:w="3543" w:type="dxa"/>
          </w:tcPr>
          <w:p w14:paraId="26D9344E" w14:textId="77777777" w:rsidR="00915BEA" w:rsidRDefault="00915BEA" w:rsidP="008020CC">
            <w:pPr>
              <w:rPr>
                <w:sz w:val="28"/>
              </w:rPr>
            </w:pPr>
          </w:p>
        </w:tc>
        <w:tc>
          <w:tcPr>
            <w:tcW w:w="3543" w:type="dxa"/>
          </w:tcPr>
          <w:p w14:paraId="75B86CF9" w14:textId="77777777" w:rsidR="00915BEA" w:rsidRDefault="00915BEA" w:rsidP="008020CC">
            <w:pPr>
              <w:rPr>
                <w:sz w:val="28"/>
              </w:rPr>
            </w:pPr>
          </w:p>
        </w:tc>
        <w:tc>
          <w:tcPr>
            <w:tcW w:w="1587" w:type="dxa"/>
          </w:tcPr>
          <w:p w14:paraId="3F398817" w14:textId="77777777" w:rsidR="00915BEA" w:rsidRDefault="00915BEA" w:rsidP="008020CC">
            <w:pPr>
              <w:rPr>
                <w:sz w:val="28"/>
              </w:rPr>
            </w:pPr>
          </w:p>
        </w:tc>
        <w:tc>
          <w:tcPr>
            <w:tcW w:w="1587" w:type="dxa"/>
          </w:tcPr>
          <w:p w14:paraId="1D26A91C" w14:textId="77777777" w:rsidR="00915BEA" w:rsidRDefault="00915BEA" w:rsidP="008020CC">
            <w:pPr>
              <w:rPr>
                <w:sz w:val="28"/>
              </w:rPr>
            </w:pPr>
          </w:p>
        </w:tc>
        <w:tc>
          <w:tcPr>
            <w:tcW w:w="1587" w:type="dxa"/>
          </w:tcPr>
          <w:p w14:paraId="6F3246F9" w14:textId="77777777" w:rsidR="00915BEA" w:rsidRDefault="00915BEA" w:rsidP="008020CC">
            <w:pPr>
              <w:rPr>
                <w:sz w:val="28"/>
              </w:rPr>
            </w:pPr>
          </w:p>
        </w:tc>
      </w:tr>
      <w:tr w:rsidR="00915BEA" w14:paraId="7310CDDD" w14:textId="77777777" w:rsidTr="00FE676A">
        <w:tc>
          <w:tcPr>
            <w:tcW w:w="3543" w:type="dxa"/>
          </w:tcPr>
          <w:p w14:paraId="19CD72A5" w14:textId="77777777" w:rsidR="00915BEA" w:rsidRDefault="00915BEA" w:rsidP="008020CC">
            <w:pPr>
              <w:rPr>
                <w:sz w:val="28"/>
              </w:rPr>
            </w:pPr>
          </w:p>
        </w:tc>
        <w:tc>
          <w:tcPr>
            <w:tcW w:w="3543" w:type="dxa"/>
          </w:tcPr>
          <w:p w14:paraId="79B3E6D9" w14:textId="77777777" w:rsidR="00915BEA" w:rsidRDefault="00915BEA" w:rsidP="008020CC">
            <w:pPr>
              <w:rPr>
                <w:sz w:val="28"/>
              </w:rPr>
            </w:pPr>
          </w:p>
        </w:tc>
        <w:tc>
          <w:tcPr>
            <w:tcW w:w="3543" w:type="dxa"/>
          </w:tcPr>
          <w:p w14:paraId="05AC1AE8" w14:textId="77777777" w:rsidR="00915BEA" w:rsidRDefault="00915BEA" w:rsidP="008020CC">
            <w:pPr>
              <w:rPr>
                <w:sz w:val="28"/>
              </w:rPr>
            </w:pPr>
          </w:p>
        </w:tc>
        <w:tc>
          <w:tcPr>
            <w:tcW w:w="1587" w:type="dxa"/>
          </w:tcPr>
          <w:p w14:paraId="3690E45D" w14:textId="77777777" w:rsidR="00915BEA" w:rsidRDefault="00915BEA" w:rsidP="008020CC">
            <w:pPr>
              <w:rPr>
                <w:sz w:val="28"/>
              </w:rPr>
            </w:pPr>
          </w:p>
        </w:tc>
        <w:tc>
          <w:tcPr>
            <w:tcW w:w="1587" w:type="dxa"/>
          </w:tcPr>
          <w:p w14:paraId="6F959275" w14:textId="77777777" w:rsidR="00915BEA" w:rsidRDefault="00915BEA" w:rsidP="008020CC">
            <w:pPr>
              <w:rPr>
                <w:sz w:val="28"/>
              </w:rPr>
            </w:pPr>
          </w:p>
        </w:tc>
        <w:tc>
          <w:tcPr>
            <w:tcW w:w="1587" w:type="dxa"/>
          </w:tcPr>
          <w:p w14:paraId="58208811" w14:textId="77777777" w:rsidR="00915BEA" w:rsidRDefault="00915BEA" w:rsidP="008020CC">
            <w:pPr>
              <w:rPr>
                <w:sz w:val="28"/>
              </w:rPr>
            </w:pPr>
          </w:p>
        </w:tc>
      </w:tr>
      <w:tr w:rsidR="00915BEA" w14:paraId="4835F252" w14:textId="77777777" w:rsidTr="00FE676A">
        <w:tc>
          <w:tcPr>
            <w:tcW w:w="3543" w:type="dxa"/>
          </w:tcPr>
          <w:p w14:paraId="66B68162" w14:textId="77777777" w:rsidR="00915BEA" w:rsidRDefault="00915BEA" w:rsidP="008020CC">
            <w:pPr>
              <w:rPr>
                <w:sz w:val="28"/>
              </w:rPr>
            </w:pPr>
          </w:p>
        </w:tc>
        <w:tc>
          <w:tcPr>
            <w:tcW w:w="3543" w:type="dxa"/>
          </w:tcPr>
          <w:p w14:paraId="028E6E3D" w14:textId="77777777" w:rsidR="00915BEA" w:rsidRDefault="00915BEA" w:rsidP="008020CC">
            <w:pPr>
              <w:rPr>
                <w:sz w:val="28"/>
              </w:rPr>
            </w:pPr>
          </w:p>
        </w:tc>
        <w:tc>
          <w:tcPr>
            <w:tcW w:w="3543" w:type="dxa"/>
          </w:tcPr>
          <w:p w14:paraId="2D27C146" w14:textId="77777777" w:rsidR="00915BEA" w:rsidRDefault="00915BEA" w:rsidP="008020CC">
            <w:pPr>
              <w:rPr>
                <w:sz w:val="28"/>
              </w:rPr>
            </w:pPr>
          </w:p>
        </w:tc>
        <w:tc>
          <w:tcPr>
            <w:tcW w:w="1587" w:type="dxa"/>
          </w:tcPr>
          <w:p w14:paraId="692E6D3A" w14:textId="77777777" w:rsidR="00915BEA" w:rsidRDefault="00915BEA" w:rsidP="008020CC">
            <w:pPr>
              <w:rPr>
                <w:sz w:val="28"/>
              </w:rPr>
            </w:pPr>
          </w:p>
        </w:tc>
        <w:tc>
          <w:tcPr>
            <w:tcW w:w="1587" w:type="dxa"/>
          </w:tcPr>
          <w:p w14:paraId="35212FE6" w14:textId="77777777" w:rsidR="00915BEA" w:rsidRDefault="00915BEA" w:rsidP="008020CC">
            <w:pPr>
              <w:rPr>
                <w:sz w:val="28"/>
              </w:rPr>
            </w:pPr>
          </w:p>
        </w:tc>
        <w:tc>
          <w:tcPr>
            <w:tcW w:w="1587" w:type="dxa"/>
          </w:tcPr>
          <w:p w14:paraId="55375EA0" w14:textId="77777777" w:rsidR="00915BEA" w:rsidRDefault="00915BEA" w:rsidP="008020CC">
            <w:pPr>
              <w:rPr>
                <w:sz w:val="28"/>
              </w:rPr>
            </w:pPr>
          </w:p>
        </w:tc>
      </w:tr>
      <w:tr w:rsidR="00915BEA" w14:paraId="10C20184" w14:textId="77777777" w:rsidTr="00FE676A">
        <w:tc>
          <w:tcPr>
            <w:tcW w:w="3543" w:type="dxa"/>
          </w:tcPr>
          <w:p w14:paraId="589E1798" w14:textId="77777777" w:rsidR="00915BEA" w:rsidRDefault="00915BEA" w:rsidP="008020CC">
            <w:pPr>
              <w:rPr>
                <w:sz w:val="28"/>
              </w:rPr>
            </w:pPr>
          </w:p>
        </w:tc>
        <w:tc>
          <w:tcPr>
            <w:tcW w:w="3543" w:type="dxa"/>
          </w:tcPr>
          <w:p w14:paraId="43FBF9F6" w14:textId="77777777" w:rsidR="00915BEA" w:rsidRDefault="00915BEA" w:rsidP="008020CC">
            <w:pPr>
              <w:rPr>
                <w:sz w:val="28"/>
              </w:rPr>
            </w:pPr>
          </w:p>
        </w:tc>
        <w:tc>
          <w:tcPr>
            <w:tcW w:w="3543" w:type="dxa"/>
          </w:tcPr>
          <w:p w14:paraId="34B120BE" w14:textId="77777777" w:rsidR="00915BEA" w:rsidRDefault="00915BEA" w:rsidP="008020CC">
            <w:pPr>
              <w:rPr>
                <w:sz w:val="28"/>
              </w:rPr>
            </w:pPr>
          </w:p>
        </w:tc>
        <w:tc>
          <w:tcPr>
            <w:tcW w:w="1587" w:type="dxa"/>
          </w:tcPr>
          <w:p w14:paraId="0A41F2B7" w14:textId="77777777" w:rsidR="00915BEA" w:rsidRDefault="00915BEA" w:rsidP="008020CC">
            <w:pPr>
              <w:rPr>
                <w:sz w:val="28"/>
              </w:rPr>
            </w:pPr>
          </w:p>
        </w:tc>
        <w:tc>
          <w:tcPr>
            <w:tcW w:w="1587" w:type="dxa"/>
          </w:tcPr>
          <w:p w14:paraId="1F091A38" w14:textId="77777777" w:rsidR="00915BEA" w:rsidRDefault="00915BEA" w:rsidP="008020CC">
            <w:pPr>
              <w:rPr>
                <w:sz w:val="28"/>
              </w:rPr>
            </w:pPr>
          </w:p>
        </w:tc>
        <w:tc>
          <w:tcPr>
            <w:tcW w:w="1587" w:type="dxa"/>
          </w:tcPr>
          <w:p w14:paraId="3B3F919D" w14:textId="77777777" w:rsidR="00915BEA" w:rsidRDefault="00915BEA" w:rsidP="008020CC">
            <w:pPr>
              <w:rPr>
                <w:sz w:val="28"/>
              </w:rPr>
            </w:pPr>
          </w:p>
        </w:tc>
      </w:tr>
      <w:tr w:rsidR="00915BEA" w14:paraId="0B08FC79" w14:textId="77777777" w:rsidTr="00FE676A">
        <w:tc>
          <w:tcPr>
            <w:tcW w:w="3543" w:type="dxa"/>
          </w:tcPr>
          <w:p w14:paraId="7DC0D162" w14:textId="77777777" w:rsidR="00915BEA" w:rsidRDefault="00915BEA" w:rsidP="008020CC">
            <w:pPr>
              <w:rPr>
                <w:sz w:val="28"/>
              </w:rPr>
            </w:pPr>
          </w:p>
        </w:tc>
        <w:tc>
          <w:tcPr>
            <w:tcW w:w="3543" w:type="dxa"/>
          </w:tcPr>
          <w:p w14:paraId="692D91CA" w14:textId="77777777" w:rsidR="00915BEA" w:rsidRDefault="00915BEA" w:rsidP="008020CC">
            <w:pPr>
              <w:rPr>
                <w:sz w:val="28"/>
              </w:rPr>
            </w:pPr>
          </w:p>
        </w:tc>
        <w:tc>
          <w:tcPr>
            <w:tcW w:w="3543" w:type="dxa"/>
          </w:tcPr>
          <w:p w14:paraId="143ECF86" w14:textId="77777777" w:rsidR="00915BEA" w:rsidRDefault="00915BEA" w:rsidP="008020CC">
            <w:pPr>
              <w:rPr>
                <w:sz w:val="28"/>
              </w:rPr>
            </w:pPr>
          </w:p>
        </w:tc>
        <w:tc>
          <w:tcPr>
            <w:tcW w:w="1587" w:type="dxa"/>
          </w:tcPr>
          <w:p w14:paraId="48ABF2B0" w14:textId="77777777" w:rsidR="00915BEA" w:rsidRDefault="00915BEA" w:rsidP="008020CC">
            <w:pPr>
              <w:rPr>
                <w:sz w:val="28"/>
              </w:rPr>
            </w:pPr>
          </w:p>
        </w:tc>
        <w:tc>
          <w:tcPr>
            <w:tcW w:w="1587" w:type="dxa"/>
          </w:tcPr>
          <w:p w14:paraId="078A2DD2" w14:textId="77777777" w:rsidR="00915BEA" w:rsidRDefault="00915BEA" w:rsidP="008020CC">
            <w:pPr>
              <w:rPr>
                <w:sz w:val="28"/>
              </w:rPr>
            </w:pPr>
          </w:p>
        </w:tc>
        <w:tc>
          <w:tcPr>
            <w:tcW w:w="1587" w:type="dxa"/>
          </w:tcPr>
          <w:p w14:paraId="5B0C89A2" w14:textId="77777777" w:rsidR="00915BEA" w:rsidRDefault="00915BEA" w:rsidP="008020CC">
            <w:pPr>
              <w:rPr>
                <w:sz w:val="28"/>
              </w:rPr>
            </w:pPr>
          </w:p>
        </w:tc>
      </w:tr>
      <w:tr w:rsidR="00915BEA" w14:paraId="5B4AD3EB" w14:textId="77777777" w:rsidTr="00FE676A">
        <w:tc>
          <w:tcPr>
            <w:tcW w:w="3543" w:type="dxa"/>
          </w:tcPr>
          <w:p w14:paraId="72CA61A8" w14:textId="77777777" w:rsidR="00915BEA" w:rsidRDefault="00915BEA" w:rsidP="008020CC">
            <w:pPr>
              <w:rPr>
                <w:sz w:val="28"/>
              </w:rPr>
            </w:pPr>
          </w:p>
        </w:tc>
        <w:tc>
          <w:tcPr>
            <w:tcW w:w="3543" w:type="dxa"/>
          </w:tcPr>
          <w:p w14:paraId="5911509B" w14:textId="77777777" w:rsidR="00915BEA" w:rsidRDefault="00915BEA" w:rsidP="008020CC">
            <w:pPr>
              <w:rPr>
                <w:sz w:val="28"/>
              </w:rPr>
            </w:pPr>
          </w:p>
        </w:tc>
        <w:tc>
          <w:tcPr>
            <w:tcW w:w="3543" w:type="dxa"/>
          </w:tcPr>
          <w:p w14:paraId="084E3DC7" w14:textId="77777777" w:rsidR="00915BEA" w:rsidRDefault="00915BEA" w:rsidP="008020CC">
            <w:pPr>
              <w:rPr>
                <w:sz w:val="28"/>
              </w:rPr>
            </w:pPr>
          </w:p>
        </w:tc>
        <w:tc>
          <w:tcPr>
            <w:tcW w:w="1587" w:type="dxa"/>
          </w:tcPr>
          <w:p w14:paraId="3CA4AB3F" w14:textId="77777777" w:rsidR="00915BEA" w:rsidRDefault="00915BEA" w:rsidP="008020CC">
            <w:pPr>
              <w:rPr>
                <w:sz w:val="28"/>
              </w:rPr>
            </w:pPr>
          </w:p>
        </w:tc>
        <w:tc>
          <w:tcPr>
            <w:tcW w:w="1587" w:type="dxa"/>
          </w:tcPr>
          <w:p w14:paraId="144A7352" w14:textId="77777777" w:rsidR="00915BEA" w:rsidRDefault="00915BEA" w:rsidP="008020CC">
            <w:pPr>
              <w:rPr>
                <w:sz w:val="28"/>
              </w:rPr>
            </w:pPr>
          </w:p>
        </w:tc>
        <w:tc>
          <w:tcPr>
            <w:tcW w:w="1587" w:type="dxa"/>
          </w:tcPr>
          <w:p w14:paraId="0736C5B1" w14:textId="77777777" w:rsidR="00915BEA" w:rsidRDefault="00915BEA" w:rsidP="008020CC">
            <w:pPr>
              <w:rPr>
                <w:sz w:val="28"/>
              </w:rPr>
            </w:pPr>
          </w:p>
        </w:tc>
      </w:tr>
      <w:tr w:rsidR="00915BEA" w14:paraId="7A3741C0" w14:textId="77777777" w:rsidTr="00FE676A">
        <w:tc>
          <w:tcPr>
            <w:tcW w:w="3543" w:type="dxa"/>
          </w:tcPr>
          <w:p w14:paraId="60B0B62F" w14:textId="77777777" w:rsidR="00915BEA" w:rsidRDefault="00915BEA" w:rsidP="008020CC">
            <w:pPr>
              <w:rPr>
                <w:sz w:val="28"/>
              </w:rPr>
            </w:pPr>
          </w:p>
        </w:tc>
        <w:tc>
          <w:tcPr>
            <w:tcW w:w="3543" w:type="dxa"/>
          </w:tcPr>
          <w:p w14:paraId="764A24C7" w14:textId="77777777" w:rsidR="00915BEA" w:rsidRDefault="00915BEA" w:rsidP="008020CC">
            <w:pPr>
              <w:rPr>
                <w:sz w:val="28"/>
              </w:rPr>
            </w:pPr>
          </w:p>
        </w:tc>
        <w:tc>
          <w:tcPr>
            <w:tcW w:w="3543" w:type="dxa"/>
          </w:tcPr>
          <w:p w14:paraId="1571E23A" w14:textId="77777777" w:rsidR="00915BEA" w:rsidRDefault="00915BEA" w:rsidP="008020CC">
            <w:pPr>
              <w:rPr>
                <w:sz w:val="28"/>
              </w:rPr>
            </w:pPr>
          </w:p>
        </w:tc>
        <w:tc>
          <w:tcPr>
            <w:tcW w:w="1587" w:type="dxa"/>
          </w:tcPr>
          <w:p w14:paraId="4D008F54" w14:textId="77777777" w:rsidR="00915BEA" w:rsidRDefault="00915BEA" w:rsidP="008020CC">
            <w:pPr>
              <w:rPr>
                <w:sz w:val="28"/>
              </w:rPr>
            </w:pPr>
          </w:p>
        </w:tc>
        <w:tc>
          <w:tcPr>
            <w:tcW w:w="1587" w:type="dxa"/>
          </w:tcPr>
          <w:p w14:paraId="29877590" w14:textId="77777777" w:rsidR="00915BEA" w:rsidRDefault="00915BEA" w:rsidP="008020CC">
            <w:pPr>
              <w:rPr>
                <w:sz w:val="28"/>
              </w:rPr>
            </w:pPr>
          </w:p>
        </w:tc>
        <w:tc>
          <w:tcPr>
            <w:tcW w:w="1587" w:type="dxa"/>
          </w:tcPr>
          <w:p w14:paraId="4CB5EC4E" w14:textId="77777777" w:rsidR="00915BEA" w:rsidRDefault="00915BEA" w:rsidP="008020CC">
            <w:pPr>
              <w:rPr>
                <w:sz w:val="28"/>
              </w:rPr>
            </w:pPr>
          </w:p>
        </w:tc>
      </w:tr>
    </w:tbl>
    <w:p w14:paraId="34E265A7" w14:textId="77777777" w:rsidR="00AD4BCC" w:rsidRDefault="00AD4BCC" w:rsidP="008020CC">
      <w:pPr>
        <w:rPr>
          <w:sz w:val="28"/>
        </w:rPr>
      </w:pPr>
    </w:p>
    <w:tbl>
      <w:tblPr>
        <w:tblStyle w:val="TableGrid"/>
        <w:tblW w:w="0" w:type="auto"/>
        <w:tblLook w:val="04A0" w:firstRow="1" w:lastRow="0" w:firstColumn="1" w:lastColumn="0" w:noHBand="0" w:noVBand="1"/>
      </w:tblPr>
      <w:tblGrid>
        <w:gridCol w:w="3077"/>
        <w:gridCol w:w="3077"/>
        <w:gridCol w:w="3078"/>
        <w:gridCol w:w="3078"/>
        <w:gridCol w:w="3078"/>
      </w:tblGrid>
      <w:tr w:rsidR="00937819" w14:paraId="3D02DAF2" w14:textId="77777777" w:rsidTr="00937819">
        <w:trPr>
          <w:trHeight w:val="340"/>
        </w:trPr>
        <w:tc>
          <w:tcPr>
            <w:tcW w:w="3077" w:type="dxa"/>
            <w:shd w:val="clear" w:color="auto" w:fill="DEEAF6" w:themeFill="accent5" w:themeFillTint="33"/>
          </w:tcPr>
          <w:p w14:paraId="6C6277BB" w14:textId="77777777" w:rsidR="00937819" w:rsidRPr="00937819" w:rsidRDefault="00937819" w:rsidP="008020CC">
            <w:pPr>
              <w:rPr>
                <w:b/>
                <w:sz w:val="24"/>
              </w:rPr>
            </w:pPr>
            <w:r w:rsidRPr="00937819">
              <w:rPr>
                <w:b/>
                <w:sz w:val="24"/>
              </w:rPr>
              <w:t>Risk Assessment Rating</w:t>
            </w:r>
          </w:p>
        </w:tc>
        <w:tc>
          <w:tcPr>
            <w:tcW w:w="3077" w:type="dxa"/>
            <w:shd w:val="clear" w:color="auto" w:fill="FF0000"/>
          </w:tcPr>
          <w:p w14:paraId="18982664" w14:textId="77777777" w:rsidR="00937819" w:rsidRPr="00937819" w:rsidRDefault="00937819" w:rsidP="008020CC">
            <w:pPr>
              <w:rPr>
                <w:sz w:val="24"/>
              </w:rPr>
            </w:pPr>
            <w:r w:rsidRPr="00937819">
              <w:rPr>
                <w:sz w:val="24"/>
              </w:rPr>
              <w:t>Unacceptable Risk 15 - 25</w:t>
            </w:r>
          </w:p>
        </w:tc>
        <w:tc>
          <w:tcPr>
            <w:tcW w:w="3078" w:type="dxa"/>
            <w:shd w:val="clear" w:color="auto" w:fill="FFC000"/>
          </w:tcPr>
          <w:p w14:paraId="20057BB5" w14:textId="77777777" w:rsidR="00937819" w:rsidRPr="00937819" w:rsidRDefault="00937819" w:rsidP="008020CC">
            <w:pPr>
              <w:rPr>
                <w:sz w:val="24"/>
              </w:rPr>
            </w:pPr>
            <w:r>
              <w:rPr>
                <w:sz w:val="24"/>
              </w:rPr>
              <w:t>Moderate-High Risk 8 – 12</w:t>
            </w:r>
          </w:p>
        </w:tc>
        <w:tc>
          <w:tcPr>
            <w:tcW w:w="3078" w:type="dxa"/>
            <w:shd w:val="clear" w:color="auto" w:fill="FFFF00"/>
          </w:tcPr>
          <w:p w14:paraId="0D679D22" w14:textId="77777777" w:rsidR="00937819" w:rsidRPr="00937819" w:rsidRDefault="00937819" w:rsidP="008020CC">
            <w:pPr>
              <w:rPr>
                <w:sz w:val="24"/>
              </w:rPr>
            </w:pPr>
            <w:r>
              <w:rPr>
                <w:sz w:val="24"/>
              </w:rPr>
              <w:t>Low-Moderate Risk 4 – 8</w:t>
            </w:r>
          </w:p>
        </w:tc>
        <w:tc>
          <w:tcPr>
            <w:tcW w:w="3078" w:type="dxa"/>
            <w:shd w:val="clear" w:color="auto" w:fill="92D050"/>
          </w:tcPr>
          <w:p w14:paraId="5B03D4AD" w14:textId="77777777" w:rsidR="00937819" w:rsidRPr="00937819" w:rsidRDefault="00937819" w:rsidP="008020CC">
            <w:pPr>
              <w:rPr>
                <w:sz w:val="24"/>
              </w:rPr>
            </w:pPr>
            <w:r>
              <w:rPr>
                <w:sz w:val="24"/>
              </w:rPr>
              <w:t>Low Risk 1 - 3</w:t>
            </w:r>
          </w:p>
        </w:tc>
      </w:tr>
    </w:tbl>
    <w:p w14:paraId="3196578C" w14:textId="77777777" w:rsidR="00937819" w:rsidRDefault="00937819" w:rsidP="008020CC">
      <w:pPr>
        <w:rPr>
          <w:sz w:val="28"/>
        </w:rPr>
      </w:pPr>
    </w:p>
    <w:tbl>
      <w:tblPr>
        <w:tblStyle w:val="TableGrid"/>
        <w:tblW w:w="0" w:type="auto"/>
        <w:tblLook w:val="04A0" w:firstRow="1" w:lastRow="0" w:firstColumn="1" w:lastColumn="0" w:noHBand="0" w:noVBand="1"/>
      </w:tblPr>
      <w:tblGrid>
        <w:gridCol w:w="3681"/>
        <w:gridCol w:w="5853"/>
        <w:gridCol w:w="2927"/>
        <w:gridCol w:w="2927"/>
      </w:tblGrid>
      <w:tr w:rsidR="00F72FFA" w14:paraId="5054AD0A" w14:textId="77777777" w:rsidTr="00717876">
        <w:trPr>
          <w:trHeight w:val="510"/>
        </w:trPr>
        <w:tc>
          <w:tcPr>
            <w:tcW w:w="15388" w:type="dxa"/>
            <w:gridSpan w:val="4"/>
            <w:tcBorders>
              <w:top w:val="nil"/>
              <w:left w:val="nil"/>
              <w:bottom w:val="nil"/>
              <w:right w:val="nil"/>
            </w:tcBorders>
          </w:tcPr>
          <w:p w14:paraId="6FA96355" w14:textId="77777777" w:rsidR="00F72FFA" w:rsidRPr="00717876" w:rsidRDefault="00F72FFA" w:rsidP="008020CC">
            <w:pPr>
              <w:rPr>
                <w:b/>
                <w:sz w:val="28"/>
              </w:rPr>
            </w:pPr>
            <w:r w:rsidRPr="00717876">
              <w:rPr>
                <w:b/>
                <w:sz w:val="28"/>
              </w:rPr>
              <w:t>Declaration</w:t>
            </w:r>
          </w:p>
        </w:tc>
      </w:tr>
      <w:tr w:rsidR="00F72FFA" w14:paraId="381C7083" w14:textId="77777777" w:rsidTr="00717876">
        <w:trPr>
          <w:trHeight w:val="510"/>
        </w:trPr>
        <w:tc>
          <w:tcPr>
            <w:tcW w:w="15388" w:type="dxa"/>
            <w:gridSpan w:val="4"/>
            <w:tcBorders>
              <w:top w:val="nil"/>
              <w:left w:val="nil"/>
              <w:bottom w:val="nil"/>
              <w:right w:val="nil"/>
            </w:tcBorders>
          </w:tcPr>
          <w:p w14:paraId="5B7F2788" w14:textId="77777777" w:rsidR="00F72FFA" w:rsidRPr="00717876" w:rsidRDefault="00F72FFA" w:rsidP="008020CC">
            <w:pPr>
              <w:rPr>
                <w:sz w:val="28"/>
              </w:rPr>
            </w:pPr>
            <w:r w:rsidRPr="00717876">
              <w:rPr>
                <w:sz w:val="28"/>
              </w:rPr>
              <w:t>Providing the control measures specified are complied with, I consider the risks identified are acceptable.</w:t>
            </w:r>
          </w:p>
        </w:tc>
      </w:tr>
      <w:tr w:rsidR="00F72FFA" w14:paraId="6748AF82" w14:textId="77777777" w:rsidTr="00717876">
        <w:trPr>
          <w:trHeight w:val="567"/>
        </w:trPr>
        <w:tc>
          <w:tcPr>
            <w:tcW w:w="3681" w:type="dxa"/>
            <w:tcBorders>
              <w:top w:val="nil"/>
              <w:left w:val="nil"/>
              <w:bottom w:val="nil"/>
              <w:right w:val="nil"/>
            </w:tcBorders>
          </w:tcPr>
          <w:p w14:paraId="36151ED8" w14:textId="77777777" w:rsidR="00F72FFA" w:rsidRDefault="00F72FFA" w:rsidP="008020CC">
            <w:pPr>
              <w:rPr>
                <w:sz w:val="28"/>
              </w:rPr>
            </w:pPr>
            <w:r>
              <w:rPr>
                <w:sz w:val="28"/>
              </w:rPr>
              <w:t>Assessors Signature:</w:t>
            </w:r>
          </w:p>
        </w:tc>
        <w:tc>
          <w:tcPr>
            <w:tcW w:w="5853" w:type="dxa"/>
            <w:tcBorders>
              <w:top w:val="nil"/>
              <w:left w:val="nil"/>
              <w:bottom w:val="nil"/>
              <w:right w:val="nil"/>
            </w:tcBorders>
          </w:tcPr>
          <w:p w14:paraId="634D025C" w14:textId="77777777" w:rsidR="00F72FFA" w:rsidRDefault="00F72FFA" w:rsidP="008020CC">
            <w:pPr>
              <w:rPr>
                <w:sz w:val="28"/>
              </w:rPr>
            </w:pPr>
          </w:p>
        </w:tc>
        <w:tc>
          <w:tcPr>
            <w:tcW w:w="2927" w:type="dxa"/>
            <w:tcBorders>
              <w:top w:val="nil"/>
              <w:left w:val="nil"/>
              <w:bottom w:val="nil"/>
              <w:right w:val="nil"/>
            </w:tcBorders>
          </w:tcPr>
          <w:p w14:paraId="1C605E9D" w14:textId="77777777" w:rsidR="00F72FFA" w:rsidRDefault="00F72FFA" w:rsidP="008020CC">
            <w:pPr>
              <w:rPr>
                <w:sz w:val="28"/>
              </w:rPr>
            </w:pPr>
            <w:r>
              <w:rPr>
                <w:sz w:val="28"/>
              </w:rPr>
              <w:t>Date:</w:t>
            </w:r>
          </w:p>
        </w:tc>
        <w:tc>
          <w:tcPr>
            <w:tcW w:w="2927" w:type="dxa"/>
            <w:tcBorders>
              <w:top w:val="nil"/>
              <w:left w:val="nil"/>
              <w:bottom w:val="nil"/>
              <w:right w:val="nil"/>
            </w:tcBorders>
          </w:tcPr>
          <w:p w14:paraId="381A62AF" w14:textId="77777777" w:rsidR="00F72FFA" w:rsidRDefault="00F72FFA" w:rsidP="008020CC">
            <w:pPr>
              <w:rPr>
                <w:sz w:val="28"/>
              </w:rPr>
            </w:pPr>
          </w:p>
        </w:tc>
      </w:tr>
      <w:tr w:rsidR="00F72FFA" w14:paraId="0E39A985" w14:textId="77777777" w:rsidTr="00717876">
        <w:trPr>
          <w:trHeight w:val="567"/>
        </w:trPr>
        <w:tc>
          <w:tcPr>
            <w:tcW w:w="3681" w:type="dxa"/>
            <w:tcBorders>
              <w:top w:val="nil"/>
              <w:left w:val="nil"/>
              <w:bottom w:val="nil"/>
              <w:right w:val="nil"/>
            </w:tcBorders>
          </w:tcPr>
          <w:p w14:paraId="6A82098E" w14:textId="77777777" w:rsidR="00F72FFA" w:rsidRDefault="00F72FFA" w:rsidP="008020CC">
            <w:pPr>
              <w:rPr>
                <w:sz w:val="28"/>
              </w:rPr>
            </w:pPr>
            <w:r>
              <w:rPr>
                <w:sz w:val="28"/>
              </w:rPr>
              <w:t>Reviewed by CE Team:</w:t>
            </w:r>
          </w:p>
        </w:tc>
        <w:tc>
          <w:tcPr>
            <w:tcW w:w="5853" w:type="dxa"/>
            <w:tcBorders>
              <w:top w:val="nil"/>
              <w:left w:val="nil"/>
              <w:bottom w:val="nil"/>
              <w:right w:val="nil"/>
            </w:tcBorders>
          </w:tcPr>
          <w:p w14:paraId="19B58C0B" w14:textId="77777777" w:rsidR="00F72FFA" w:rsidRDefault="00F72FFA" w:rsidP="008020CC">
            <w:pPr>
              <w:rPr>
                <w:sz w:val="28"/>
              </w:rPr>
            </w:pPr>
          </w:p>
        </w:tc>
        <w:tc>
          <w:tcPr>
            <w:tcW w:w="2927" w:type="dxa"/>
            <w:tcBorders>
              <w:top w:val="nil"/>
              <w:left w:val="nil"/>
              <w:bottom w:val="nil"/>
              <w:right w:val="nil"/>
            </w:tcBorders>
          </w:tcPr>
          <w:p w14:paraId="64CA3459" w14:textId="77777777" w:rsidR="00F72FFA" w:rsidRDefault="00F72FFA" w:rsidP="008020CC">
            <w:pPr>
              <w:rPr>
                <w:sz w:val="28"/>
              </w:rPr>
            </w:pPr>
            <w:r>
              <w:rPr>
                <w:sz w:val="28"/>
              </w:rPr>
              <w:t>Date:</w:t>
            </w:r>
          </w:p>
        </w:tc>
        <w:tc>
          <w:tcPr>
            <w:tcW w:w="2927" w:type="dxa"/>
            <w:tcBorders>
              <w:top w:val="nil"/>
              <w:left w:val="nil"/>
              <w:bottom w:val="nil"/>
              <w:right w:val="nil"/>
            </w:tcBorders>
          </w:tcPr>
          <w:p w14:paraId="3C471692" w14:textId="77777777" w:rsidR="00F72FFA" w:rsidRDefault="00F72FFA" w:rsidP="008020CC">
            <w:pPr>
              <w:rPr>
                <w:sz w:val="28"/>
              </w:rPr>
            </w:pPr>
          </w:p>
        </w:tc>
      </w:tr>
    </w:tbl>
    <w:p w14:paraId="55291BEC" w14:textId="77777777" w:rsidR="0089097C" w:rsidRDefault="0089097C" w:rsidP="00C94A33">
      <w:pPr>
        <w:jc w:val="center"/>
        <w:rPr>
          <w:b/>
          <w:sz w:val="36"/>
        </w:rPr>
      </w:pPr>
    </w:p>
    <w:p w14:paraId="252106F3" w14:textId="77777777" w:rsidR="00F72FFA" w:rsidRDefault="00C94A33" w:rsidP="00C94A33">
      <w:pPr>
        <w:jc w:val="center"/>
        <w:rPr>
          <w:b/>
          <w:sz w:val="40"/>
        </w:rPr>
      </w:pPr>
      <w:r w:rsidRPr="0089097C">
        <w:rPr>
          <w:b/>
          <w:sz w:val="40"/>
        </w:rPr>
        <w:lastRenderedPageBreak/>
        <w:t>Risk Matrix</w:t>
      </w:r>
    </w:p>
    <w:p w14:paraId="7F14666D" w14:textId="77777777" w:rsidR="00160914" w:rsidRPr="0089097C" w:rsidRDefault="00E22D59" w:rsidP="00C94A33">
      <w:pPr>
        <w:jc w:val="center"/>
        <w:rPr>
          <w:b/>
          <w:sz w:val="40"/>
        </w:rPr>
      </w:pPr>
      <w:r>
        <w:rPr>
          <w:b/>
          <w:noProof/>
          <w:sz w:val="40"/>
          <w:lang w:eastAsia="en-GB"/>
        </w:rPr>
        <w:drawing>
          <wp:anchor distT="0" distB="0" distL="114300" distR="114300" simplePos="0" relativeHeight="251658240" behindDoc="0" locked="0" layoutInCell="1" allowOverlap="1" wp14:anchorId="6C82126C" wp14:editId="5509AC66">
            <wp:simplePos x="0" y="0"/>
            <wp:positionH relativeFrom="column">
              <wp:posOffset>5848350</wp:posOffset>
            </wp:positionH>
            <wp:positionV relativeFrom="paragraph">
              <wp:posOffset>149860</wp:posOffset>
            </wp:positionV>
            <wp:extent cx="3194685" cy="270891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 Risk Matrix.jpg"/>
                    <pic:cNvPicPr/>
                  </pic:nvPicPr>
                  <pic:blipFill>
                    <a:blip r:embed="rId9">
                      <a:extLst>
                        <a:ext uri="{28A0092B-C50C-407E-A947-70E740481C1C}">
                          <a14:useLocalDpi xmlns:a14="http://schemas.microsoft.com/office/drawing/2010/main" val="0"/>
                        </a:ext>
                      </a:extLst>
                    </a:blip>
                    <a:stretch>
                      <a:fillRect/>
                    </a:stretch>
                  </pic:blipFill>
                  <pic:spPr>
                    <a:xfrm>
                      <a:off x="0" y="0"/>
                      <a:ext cx="3194685" cy="27089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510"/>
        <w:gridCol w:w="6715"/>
        <w:gridCol w:w="1559"/>
      </w:tblGrid>
      <w:tr w:rsidR="00E22D59" w14:paraId="3C9BC5A3" w14:textId="77777777" w:rsidTr="00817A08">
        <w:tc>
          <w:tcPr>
            <w:tcW w:w="8784" w:type="dxa"/>
            <w:gridSpan w:val="3"/>
          </w:tcPr>
          <w:p w14:paraId="4CAA4EBF" w14:textId="77777777" w:rsidR="00E22D59" w:rsidRPr="00E3246A" w:rsidRDefault="00E22D59" w:rsidP="00E70AC0">
            <w:pPr>
              <w:rPr>
                <w:b/>
                <w:sz w:val="24"/>
              </w:rPr>
            </w:pPr>
            <w:r w:rsidRPr="00E3246A">
              <w:rPr>
                <w:b/>
                <w:sz w:val="24"/>
              </w:rPr>
              <w:t>Severity of impact from incident</w:t>
            </w:r>
          </w:p>
        </w:tc>
      </w:tr>
      <w:tr w:rsidR="00817A08" w14:paraId="6FBD23D1" w14:textId="77777777" w:rsidTr="00817A08">
        <w:tc>
          <w:tcPr>
            <w:tcW w:w="510" w:type="dxa"/>
          </w:tcPr>
          <w:p w14:paraId="3EF9C64C" w14:textId="77777777" w:rsidR="00E70AC0" w:rsidRDefault="00160914" w:rsidP="00E3246A">
            <w:pPr>
              <w:jc w:val="center"/>
              <w:rPr>
                <w:sz w:val="24"/>
              </w:rPr>
            </w:pPr>
            <w:r>
              <w:rPr>
                <w:sz w:val="24"/>
              </w:rPr>
              <w:t>1</w:t>
            </w:r>
          </w:p>
        </w:tc>
        <w:tc>
          <w:tcPr>
            <w:tcW w:w="6715" w:type="dxa"/>
          </w:tcPr>
          <w:p w14:paraId="0F392169" w14:textId="77777777" w:rsidR="00E70AC0" w:rsidRDefault="00817A08" w:rsidP="00E70AC0">
            <w:pPr>
              <w:rPr>
                <w:sz w:val="24"/>
              </w:rPr>
            </w:pPr>
            <w:r>
              <w:rPr>
                <w:sz w:val="24"/>
              </w:rPr>
              <w:t>Little to no negative impact on College</w:t>
            </w:r>
          </w:p>
        </w:tc>
        <w:tc>
          <w:tcPr>
            <w:tcW w:w="1559" w:type="dxa"/>
          </w:tcPr>
          <w:p w14:paraId="1DC37DC8" w14:textId="77777777" w:rsidR="00E70AC0" w:rsidRDefault="00E3246A" w:rsidP="00E3246A">
            <w:pPr>
              <w:jc w:val="center"/>
              <w:rPr>
                <w:sz w:val="24"/>
              </w:rPr>
            </w:pPr>
            <w:r>
              <w:rPr>
                <w:sz w:val="24"/>
              </w:rPr>
              <w:t>Very low</w:t>
            </w:r>
          </w:p>
        </w:tc>
      </w:tr>
      <w:tr w:rsidR="00817A08" w14:paraId="4224F58F" w14:textId="77777777" w:rsidTr="00817A08">
        <w:tc>
          <w:tcPr>
            <w:tcW w:w="510" w:type="dxa"/>
          </w:tcPr>
          <w:p w14:paraId="4613F1AD" w14:textId="77777777" w:rsidR="00E70AC0" w:rsidRDefault="00160914" w:rsidP="00E3246A">
            <w:pPr>
              <w:jc w:val="center"/>
              <w:rPr>
                <w:sz w:val="24"/>
              </w:rPr>
            </w:pPr>
            <w:r>
              <w:rPr>
                <w:sz w:val="24"/>
              </w:rPr>
              <w:t>2</w:t>
            </w:r>
          </w:p>
        </w:tc>
        <w:tc>
          <w:tcPr>
            <w:tcW w:w="6715" w:type="dxa"/>
          </w:tcPr>
          <w:p w14:paraId="062B514B" w14:textId="77777777" w:rsidR="00E70AC0" w:rsidRDefault="00817A08" w:rsidP="00E70AC0">
            <w:pPr>
              <w:rPr>
                <w:sz w:val="24"/>
              </w:rPr>
            </w:pPr>
            <w:r>
              <w:rPr>
                <w:sz w:val="24"/>
              </w:rPr>
              <w:t>Minor disruption or negative impact to College</w:t>
            </w:r>
          </w:p>
        </w:tc>
        <w:tc>
          <w:tcPr>
            <w:tcW w:w="1559" w:type="dxa"/>
          </w:tcPr>
          <w:p w14:paraId="46DA5CBF" w14:textId="77777777" w:rsidR="00E70AC0" w:rsidRDefault="00E3246A" w:rsidP="00E3246A">
            <w:pPr>
              <w:jc w:val="center"/>
              <w:rPr>
                <w:sz w:val="24"/>
              </w:rPr>
            </w:pPr>
            <w:r>
              <w:rPr>
                <w:sz w:val="24"/>
              </w:rPr>
              <w:t>Low</w:t>
            </w:r>
          </w:p>
        </w:tc>
      </w:tr>
      <w:tr w:rsidR="00817A08" w14:paraId="51E52F7D" w14:textId="77777777" w:rsidTr="00817A08">
        <w:tc>
          <w:tcPr>
            <w:tcW w:w="510" w:type="dxa"/>
          </w:tcPr>
          <w:p w14:paraId="1EED578D" w14:textId="77777777" w:rsidR="00E70AC0" w:rsidRDefault="00160914" w:rsidP="00E3246A">
            <w:pPr>
              <w:jc w:val="center"/>
              <w:rPr>
                <w:sz w:val="24"/>
              </w:rPr>
            </w:pPr>
            <w:r>
              <w:rPr>
                <w:sz w:val="24"/>
              </w:rPr>
              <w:t>3</w:t>
            </w:r>
          </w:p>
        </w:tc>
        <w:tc>
          <w:tcPr>
            <w:tcW w:w="6715" w:type="dxa"/>
          </w:tcPr>
          <w:p w14:paraId="12448595" w14:textId="77777777" w:rsidR="00E70AC0" w:rsidRDefault="00817A08" w:rsidP="00E70AC0">
            <w:pPr>
              <w:rPr>
                <w:sz w:val="24"/>
              </w:rPr>
            </w:pPr>
            <w:r>
              <w:rPr>
                <w:sz w:val="24"/>
              </w:rPr>
              <w:t>Some noticeable disruption/impact but manageable</w:t>
            </w:r>
          </w:p>
        </w:tc>
        <w:tc>
          <w:tcPr>
            <w:tcW w:w="1559" w:type="dxa"/>
          </w:tcPr>
          <w:p w14:paraId="69C551EF" w14:textId="77777777" w:rsidR="00E70AC0" w:rsidRDefault="00E3246A" w:rsidP="00E3246A">
            <w:pPr>
              <w:jc w:val="center"/>
              <w:rPr>
                <w:sz w:val="24"/>
              </w:rPr>
            </w:pPr>
            <w:r>
              <w:rPr>
                <w:sz w:val="24"/>
              </w:rPr>
              <w:t>Medium</w:t>
            </w:r>
          </w:p>
        </w:tc>
      </w:tr>
      <w:tr w:rsidR="00817A08" w14:paraId="1EED8DD4" w14:textId="77777777" w:rsidTr="00817A08">
        <w:tc>
          <w:tcPr>
            <w:tcW w:w="510" w:type="dxa"/>
          </w:tcPr>
          <w:p w14:paraId="605BBD4D" w14:textId="77777777" w:rsidR="00E70AC0" w:rsidRDefault="00160914" w:rsidP="00E3246A">
            <w:pPr>
              <w:jc w:val="center"/>
              <w:rPr>
                <w:sz w:val="24"/>
              </w:rPr>
            </w:pPr>
            <w:r>
              <w:rPr>
                <w:sz w:val="24"/>
              </w:rPr>
              <w:t>4</w:t>
            </w:r>
          </w:p>
        </w:tc>
        <w:tc>
          <w:tcPr>
            <w:tcW w:w="6715" w:type="dxa"/>
          </w:tcPr>
          <w:p w14:paraId="3A7A2C95" w14:textId="77777777" w:rsidR="00E70AC0" w:rsidRDefault="00817A08" w:rsidP="00E70AC0">
            <w:pPr>
              <w:rPr>
                <w:sz w:val="24"/>
              </w:rPr>
            </w:pPr>
            <w:r>
              <w:rPr>
                <w:sz w:val="24"/>
              </w:rPr>
              <w:t>Major disruption or negative impact to College</w:t>
            </w:r>
          </w:p>
        </w:tc>
        <w:tc>
          <w:tcPr>
            <w:tcW w:w="1559" w:type="dxa"/>
          </w:tcPr>
          <w:p w14:paraId="7C0D2266" w14:textId="77777777" w:rsidR="00E70AC0" w:rsidRDefault="00E3246A" w:rsidP="00E3246A">
            <w:pPr>
              <w:jc w:val="center"/>
              <w:rPr>
                <w:sz w:val="24"/>
              </w:rPr>
            </w:pPr>
            <w:r>
              <w:rPr>
                <w:sz w:val="24"/>
              </w:rPr>
              <w:t>High</w:t>
            </w:r>
          </w:p>
        </w:tc>
      </w:tr>
      <w:tr w:rsidR="00817A08" w14:paraId="51E1DA53" w14:textId="77777777" w:rsidTr="00817A08">
        <w:tc>
          <w:tcPr>
            <w:tcW w:w="510" w:type="dxa"/>
          </w:tcPr>
          <w:p w14:paraId="1A66D1B7" w14:textId="77777777" w:rsidR="00E70AC0" w:rsidRDefault="00160914" w:rsidP="00E3246A">
            <w:pPr>
              <w:jc w:val="center"/>
              <w:rPr>
                <w:sz w:val="24"/>
              </w:rPr>
            </w:pPr>
            <w:r>
              <w:rPr>
                <w:sz w:val="24"/>
              </w:rPr>
              <w:t>5</w:t>
            </w:r>
          </w:p>
        </w:tc>
        <w:tc>
          <w:tcPr>
            <w:tcW w:w="6715" w:type="dxa"/>
          </w:tcPr>
          <w:p w14:paraId="758808D5" w14:textId="77777777" w:rsidR="00E70AC0" w:rsidRDefault="00817A08" w:rsidP="00E70AC0">
            <w:pPr>
              <w:rPr>
                <w:sz w:val="24"/>
              </w:rPr>
            </w:pPr>
            <w:r>
              <w:rPr>
                <w:sz w:val="24"/>
              </w:rPr>
              <w:t>Becomes a crisis and Emergency Planning is needed</w:t>
            </w:r>
          </w:p>
        </w:tc>
        <w:tc>
          <w:tcPr>
            <w:tcW w:w="1559" w:type="dxa"/>
          </w:tcPr>
          <w:p w14:paraId="7EC7CBC9" w14:textId="77777777" w:rsidR="00E70AC0" w:rsidRDefault="00E3246A" w:rsidP="00E3246A">
            <w:pPr>
              <w:jc w:val="center"/>
              <w:rPr>
                <w:sz w:val="24"/>
              </w:rPr>
            </w:pPr>
            <w:r>
              <w:rPr>
                <w:sz w:val="24"/>
              </w:rPr>
              <w:t>Very high</w:t>
            </w:r>
          </w:p>
        </w:tc>
      </w:tr>
      <w:tr w:rsidR="00E22D59" w14:paraId="64787A2F" w14:textId="77777777" w:rsidTr="00817A08">
        <w:tc>
          <w:tcPr>
            <w:tcW w:w="8784" w:type="dxa"/>
            <w:gridSpan w:val="3"/>
          </w:tcPr>
          <w:p w14:paraId="6081892D" w14:textId="77777777" w:rsidR="00E22D59" w:rsidRPr="00E3246A" w:rsidRDefault="00E3246A" w:rsidP="00E70AC0">
            <w:pPr>
              <w:rPr>
                <w:b/>
                <w:sz w:val="24"/>
              </w:rPr>
            </w:pPr>
            <w:r w:rsidRPr="00E3246A">
              <w:rPr>
                <w:b/>
                <w:sz w:val="24"/>
              </w:rPr>
              <w:t>Frequency/likelihood of incident</w:t>
            </w:r>
          </w:p>
        </w:tc>
      </w:tr>
      <w:tr w:rsidR="00817A08" w14:paraId="573C46B0" w14:textId="77777777" w:rsidTr="00817A08">
        <w:tc>
          <w:tcPr>
            <w:tcW w:w="510" w:type="dxa"/>
          </w:tcPr>
          <w:p w14:paraId="7CF43A0F" w14:textId="77777777" w:rsidR="00E70AC0" w:rsidRDefault="00160914" w:rsidP="00E3246A">
            <w:pPr>
              <w:jc w:val="center"/>
              <w:rPr>
                <w:sz w:val="24"/>
              </w:rPr>
            </w:pPr>
            <w:r>
              <w:rPr>
                <w:sz w:val="24"/>
              </w:rPr>
              <w:t>1</w:t>
            </w:r>
          </w:p>
        </w:tc>
        <w:tc>
          <w:tcPr>
            <w:tcW w:w="6715" w:type="dxa"/>
          </w:tcPr>
          <w:p w14:paraId="40643B40" w14:textId="77777777" w:rsidR="00E70AC0" w:rsidRDefault="00817A08" w:rsidP="00E70AC0">
            <w:pPr>
              <w:rPr>
                <w:sz w:val="24"/>
              </w:rPr>
            </w:pPr>
            <w:r>
              <w:rPr>
                <w:sz w:val="24"/>
              </w:rPr>
              <w:t>Very unlikely incident will happen</w:t>
            </w:r>
          </w:p>
        </w:tc>
        <w:tc>
          <w:tcPr>
            <w:tcW w:w="1559" w:type="dxa"/>
          </w:tcPr>
          <w:p w14:paraId="6041CC02" w14:textId="77777777" w:rsidR="00E70AC0" w:rsidRDefault="00E3246A" w:rsidP="00E3246A">
            <w:pPr>
              <w:jc w:val="center"/>
              <w:rPr>
                <w:sz w:val="24"/>
              </w:rPr>
            </w:pPr>
            <w:r>
              <w:rPr>
                <w:sz w:val="24"/>
              </w:rPr>
              <w:t>Very low</w:t>
            </w:r>
          </w:p>
        </w:tc>
      </w:tr>
      <w:tr w:rsidR="00817A08" w14:paraId="367D4360" w14:textId="77777777" w:rsidTr="00817A08">
        <w:tc>
          <w:tcPr>
            <w:tcW w:w="510" w:type="dxa"/>
          </w:tcPr>
          <w:p w14:paraId="3E709F3C" w14:textId="77777777" w:rsidR="00E70AC0" w:rsidRDefault="00160914" w:rsidP="00E3246A">
            <w:pPr>
              <w:jc w:val="center"/>
              <w:rPr>
                <w:sz w:val="24"/>
              </w:rPr>
            </w:pPr>
            <w:r>
              <w:rPr>
                <w:sz w:val="24"/>
              </w:rPr>
              <w:t>2</w:t>
            </w:r>
          </w:p>
        </w:tc>
        <w:tc>
          <w:tcPr>
            <w:tcW w:w="6715" w:type="dxa"/>
          </w:tcPr>
          <w:p w14:paraId="01999DB6" w14:textId="77777777" w:rsidR="00E70AC0" w:rsidRDefault="00817A08" w:rsidP="00E70AC0">
            <w:pPr>
              <w:rPr>
                <w:sz w:val="24"/>
              </w:rPr>
            </w:pPr>
            <w:r>
              <w:rPr>
                <w:sz w:val="24"/>
              </w:rPr>
              <w:t>Small likelihood event could happen, less than 25% chance</w:t>
            </w:r>
          </w:p>
        </w:tc>
        <w:tc>
          <w:tcPr>
            <w:tcW w:w="1559" w:type="dxa"/>
          </w:tcPr>
          <w:p w14:paraId="7D440B95" w14:textId="77777777" w:rsidR="00E70AC0" w:rsidRDefault="00E3246A" w:rsidP="00E3246A">
            <w:pPr>
              <w:jc w:val="center"/>
              <w:rPr>
                <w:sz w:val="24"/>
              </w:rPr>
            </w:pPr>
            <w:r>
              <w:rPr>
                <w:sz w:val="24"/>
              </w:rPr>
              <w:t>Low</w:t>
            </w:r>
          </w:p>
        </w:tc>
      </w:tr>
      <w:tr w:rsidR="00817A08" w14:paraId="0E675778" w14:textId="77777777" w:rsidTr="00817A08">
        <w:tc>
          <w:tcPr>
            <w:tcW w:w="510" w:type="dxa"/>
          </w:tcPr>
          <w:p w14:paraId="7E8E7CA2" w14:textId="77777777" w:rsidR="00E70AC0" w:rsidRDefault="00160914" w:rsidP="00E3246A">
            <w:pPr>
              <w:jc w:val="center"/>
              <w:rPr>
                <w:sz w:val="24"/>
              </w:rPr>
            </w:pPr>
            <w:r>
              <w:rPr>
                <w:sz w:val="24"/>
              </w:rPr>
              <w:t>3</w:t>
            </w:r>
          </w:p>
        </w:tc>
        <w:tc>
          <w:tcPr>
            <w:tcW w:w="6715" w:type="dxa"/>
          </w:tcPr>
          <w:p w14:paraId="3B504CFC" w14:textId="77777777" w:rsidR="00E70AC0" w:rsidRDefault="00817A08" w:rsidP="00E70AC0">
            <w:pPr>
              <w:rPr>
                <w:sz w:val="24"/>
              </w:rPr>
            </w:pPr>
            <w:r>
              <w:rPr>
                <w:sz w:val="24"/>
              </w:rPr>
              <w:t>Could happen, with at least a 50% likelihood</w:t>
            </w:r>
          </w:p>
        </w:tc>
        <w:tc>
          <w:tcPr>
            <w:tcW w:w="1559" w:type="dxa"/>
          </w:tcPr>
          <w:p w14:paraId="12A63C63" w14:textId="77777777" w:rsidR="00E70AC0" w:rsidRDefault="00E3246A" w:rsidP="00E3246A">
            <w:pPr>
              <w:jc w:val="center"/>
              <w:rPr>
                <w:sz w:val="24"/>
              </w:rPr>
            </w:pPr>
            <w:r>
              <w:rPr>
                <w:sz w:val="24"/>
              </w:rPr>
              <w:t>Medium</w:t>
            </w:r>
          </w:p>
        </w:tc>
      </w:tr>
      <w:tr w:rsidR="00817A08" w14:paraId="27A83DEB" w14:textId="77777777" w:rsidTr="00817A08">
        <w:tc>
          <w:tcPr>
            <w:tcW w:w="510" w:type="dxa"/>
          </w:tcPr>
          <w:p w14:paraId="2D933E3B" w14:textId="77777777" w:rsidR="00E70AC0" w:rsidRDefault="00160914" w:rsidP="00E3246A">
            <w:pPr>
              <w:jc w:val="center"/>
              <w:rPr>
                <w:sz w:val="24"/>
              </w:rPr>
            </w:pPr>
            <w:r>
              <w:rPr>
                <w:sz w:val="24"/>
              </w:rPr>
              <w:t>4</w:t>
            </w:r>
          </w:p>
        </w:tc>
        <w:tc>
          <w:tcPr>
            <w:tcW w:w="6715" w:type="dxa"/>
          </w:tcPr>
          <w:p w14:paraId="04C73AA6" w14:textId="77777777" w:rsidR="00E70AC0" w:rsidRDefault="00817A08" w:rsidP="00E70AC0">
            <w:pPr>
              <w:rPr>
                <w:sz w:val="24"/>
              </w:rPr>
            </w:pPr>
            <w:r>
              <w:rPr>
                <w:sz w:val="24"/>
              </w:rPr>
              <w:t>Reasonable likelihood of incident happening, up to 75% chance</w:t>
            </w:r>
          </w:p>
        </w:tc>
        <w:tc>
          <w:tcPr>
            <w:tcW w:w="1559" w:type="dxa"/>
          </w:tcPr>
          <w:p w14:paraId="6A21A448" w14:textId="77777777" w:rsidR="00E70AC0" w:rsidRDefault="00E3246A" w:rsidP="00E3246A">
            <w:pPr>
              <w:jc w:val="center"/>
              <w:rPr>
                <w:sz w:val="24"/>
              </w:rPr>
            </w:pPr>
            <w:r>
              <w:rPr>
                <w:sz w:val="24"/>
              </w:rPr>
              <w:t>High</w:t>
            </w:r>
          </w:p>
        </w:tc>
      </w:tr>
      <w:tr w:rsidR="00817A08" w14:paraId="2234151C" w14:textId="77777777" w:rsidTr="00817A08">
        <w:tc>
          <w:tcPr>
            <w:tcW w:w="510" w:type="dxa"/>
          </w:tcPr>
          <w:p w14:paraId="7C5C1917" w14:textId="77777777" w:rsidR="00E70AC0" w:rsidRDefault="00160914" w:rsidP="00E3246A">
            <w:pPr>
              <w:jc w:val="center"/>
              <w:rPr>
                <w:sz w:val="24"/>
              </w:rPr>
            </w:pPr>
            <w:r>
              <w:rPr>
                <w:sz w:val="24"/>
              </w:rPr>
              <w:t>5</w:t>
            </w:r>
          </w:p>
        </w:tc>
        <w:tc>
          <w:tcPr>
            <w:tcW w:w="6715" w:type="dxa"/>
          </w:tcPr>
          <w:p w14:paraId="743B7473" w14:textId="77777777" w:rsidR="00E70AC0" w:rsidRDefault="00817A08" w:rsidP="00E70AC0">
            <w:pPr>
              <w:rPr>
                <w:sz w:val="24"/>
              </w:rPr>
            </w:pPr>
            <w:r>
              <w:rPr>
                <w:sz w:val="24"/>
              </w:rPr>
              <w:t>Confident that incident is likely to happen</w:t>
            </w:r>
          </w:p>
        </w:tc>
        <w:tc>
          <w:tcPr>
            <w:tcW w:w="1559" w:type="dxa"/>
          </w:tcPr>
          <w:p w14:paraId="27EF4B9A" w14:textId="77777777" w:rsidR="00E70AC0" w:rsidRDefault="00E3246A" w:rsidP="00E3246A">
            <w:pPr>
              <w:jc w:val="center"/>
              <w:rPr>
                <w:sz w:val="24"/>
              </w:rPr>
            </w:pPr>
            <w:r>
              <w:rPr>
                <w:sz w:val="24"/>
              </w:rPr>
              <w:t>Certain</w:t>
            </w:r>
          </w:p>
        </w:tc>
      </w:tr>
    </w:tbl>
    <w:tbl>
      <w:tblPr>
        <w:tblStyle w:val="TableGrid"/>
        <w:tblpPr w:leftFromText="180" w:rightFromText="180" w:vertAnchor="text" w:horzAnchor="margin" w:tblpY="757"/>
        <w:tblOverlap w:val="never"/>
        <w:tblW w:w="0" w:type="auto"/>
        <w:tblLook w:val="04A0" w:firstRow="1" w:lastRow="0" w:firstColumn="1" w:lastColumn="0" w:noHBand="0" w:noVBand="1"/>
      </w:tblPr>
      <w:tblGrid>
        <w:gridCol w:w="988"/>
        <w:gridCol w:w="2268"/>
        <w:gridCol w:w="12064"/>
      </w:tblGrid>
      <w:tr w:rsidR="00160914" w14:paraId="6DE8663D" w14:textId="77777777" w:rsidTr="00160914">
        <w:trPr>
          <w:trHeight w:val="646"/>
        </w:trPr>
        <w:tc>
          <w:tcPr>
            <w:tcW w:w="15320" w:type="dxa"/>
            <w:gridSpan w:val="3"/>
          </w:tcPr>
          <w:p w14:paraId="431A958F" w14:textId="77777777" w:rsidR="00160914" w:rsidRPr="0089097C" w:rsidRDefault="00160914" w:rsidP="00160914">
            <w:pPr>
              <w:rPr>
                <w:b/>
                <w:sz w:val="24"/>
                <w:szCs w:val="24"/>
              </w:rPr>
            </w:pPr>
            <w:r w:rsidRPr="0089097C">
              <w:rPr>
                <w:b/>
                <w:sz w:val="36"/>
                <w:szCs w:val="24"/>
              </w:rPr>
              <w:t>Score Rating</w:t>
            </w:r>
            <w:r w:rsidR="00E66818">
              <w:rPr>
                <w:b/>
                <w:sz w:val="36"/>
                <w:szCs w:val="24"/>
              </w:rPr>
              <w:t xml:space="preserve"> </w:t>
            </w:r>
            <w:r w:rsidR="00E66818" w:rsidRPr="00E66818">
              <w:rPr>
                <w:sz w:val="36"/>
                <w:szCs w:val="24"/>
              </w:rPr>
              <w:t>(rating of Severity x Frequency)</w:t>
            </w:r>
          </w:p>
        </w:tc>
      </w:tr>
      <w:tr w:rsidR="00160914" w14:paraId="6A1E8710" w14:textId="77777777" w:rsidTr="00160914">
        <w:trPr>
          <w:trHeight w:val="646"/>
        </w:trPr>
        <w:tc>
          <w:tcPr>
            <w:tcW w:w="988" w:type="dxa"/>
            <w:shd w:val="clear" w:color="auto" w:fill="92D050"/>
          </w:tcPr>
          <w:p w14:paraId="07A72375" w14:textId="77777777" w:rsidR="00160914" w:rsidRPr="0089097C" w:rsidRDefault="00160914" w:rsidP="00160914">
            <w:pPr>
              <w:rPr>
                <w:sz w:val="24"/>
                <w:szCs w:val="24"/>
              </w:rPr>
            </w:pPr>
            <w:r w:rsidRPr="0089097C">
              <w:rPr>
                <w:sz w:val="24"/>
                <w:szCs w:val="24"/>
              </w:rPr>
              <w:t>1 – 3</w:t>
            </w:r>
          </w:p>
        </w:tc>
        <w:tc>
          <w:tcPr>
            <w:tcW w:w="2268" w:type="dxa"/>
            <w:shd w:val="clear" w:color="auto" w:fill="auto"/>
          </w:tcPr>
          <w:p w14:paraId="3207E532" w14:textId="77777777" w:rsidR="00160914" w:rsidRPr="0089097C" w:rsidRDefault="00160914" w:rsidP="00160914">
            <w:pPr>
              <w:rPr>
                <w:sz w:val="24"/>
                <w:szCs w:val="24"/>
              </w:rPr>
            </w:pPr>
            <w:r w:rsidRPr="0089097C">
              <w:rPr>
                <w:sz w:val="24"/>
                <w:szCs w:val="24"/>
              </w:rPr>
              <w:t>Low Risk</w:t>
            </w:r>
          </w:p>
        </w:tc>
        <w:tc>
          <w:tcPr>
            <w:tcW w:w="12064" w:type="dxa"/>
            <w:shd w:val="clear" w:color="auto" w:fill="auto"/>
          </w:tcPr>
          <w:p w14:paraId="73F070A6" w14:textId="77777777" w:rsidR="00160914" w:rsidRPr="0089097C" w:rsidRDefault="00160914" w:rsidP="00160914">
            <w:pPr>
              <w:rPr>
                <w:sz w:val="24"/>
                <w:szCs w:val="24"/>
              </w:rPr>
            </w:pPr>
            <w:r w:rsidRPr="0089097C">
              <w:rPr>
                <w:sz w:val="24"/>
                <w:szCs w:val="24"/>
              </w:rPr>
              <w:t>Review on change of process or if circumstances change. No great effort required to reduce risk further.</w:t>
            </w:r>
          </w:p>
        </w:tc>
      </w:tr>
      <w:tr w:rsidR="00160914" w14:paraId="50CEE68A" w14:textId="77777777" w:rsidTr="00160914">
        <w:trPr>
          <w:trHeight w:val="681"/>
        </w:trPr>
        <w:tc>
          <w:tcPr>
            <w:tcW w:w="988" w:type="dxa"/>
            <w:shd w:val="clear" w:color="auto" w:fill="FFFF00"/>
          </w:tcPr>
          <w:p w14:paraId="30306D45" w14:textId="77777777" w:rsidR="00160914" w:rsidRPr="0089097C" w:rsidRDefault="00160914" w:rsidP="00160914">
            <w:pPr>
              <w:rPr>
                <w:sz w:val="24"/>
                <w:szCs w:val="24"/>
              </w:rPr>
            </w:pPr>
            <w:r w:rsidRPr="0089097C">
              <w:rPr>
                <w:sz w:val="24"/>
                <w:szCs w:val="24"/>
              </w:rPr>
              <w:t>4 – 6</w:t>
            </w:r>
          </w:p>
        </w:tc>
        <w:tc>
          <w:tcPr>
            <w:tcW w:w="2268" w:type="dxa"/>
            <w:shd w:val="clear" w:color="auto" w:fill="auto"/>
          </w:tcPr>
          <w:p w14:paraId="4CDCBE97" w14:textId="77777777" w:rsidR="00160914" w:rsidRPr="0089097C" w:rsidRDefault="00160914" w:rsidP="00160914">
            <w:pPr>
              <w:rPr>
                <w:sz w:val="24"/>
                <w:szCs w:val="24"/>
              </w:rPr>
            </w:pPr>
            <w:r w:rsidRPr="0089097C">
              <w:rPr>
                <w:sz w:val="24"/>
                <w:szCs w:val="24"/>
              </w:rPr>
              <w:t>Low-Moderate Risk</w:t>
            </w:r>
          </w:p>
        </w:tc>
        <w:tc>
          <w:tcPr>
            <w:tcW w:w="12064" w:type="dxa"/>
            <w:shd w:val="clear" w:color="auto" w:fill="auto"/>
          </w:tcPr>
          <w:p w14:paraId="4B888E7B" w14:textId="77777777" w:rsidR="00160914" w:rsidRPr="0089097C" w:rsidRDefault="00160914" w:rsidP="00160914">
            <w:pPr>
              <w:rPr>
                <w:sz w:val="24"/>
                <w:szCs w:val="24"/>
              </w:rPr>
            </w:pPr>
            <w:r w:rsidRPr="0089097C">
              <w:rPr>
                <w:sz w:val="24"/>
                <w:szCs w:val="24"/>
              </w:rPr>
              <w:t>Investigate engineering controls to minimise reliance on PPE &amp; procedures. Provide additional training, supervision &amp; monitoring of agreed controls until accepted as routine.</w:t>
            </w:r>
          </w:p>
        </w:tc>
      </w:tr>
      <w:tr w:rsidR="00160914" w14:paraId="3DB9E894" w14:textId="77777777" w:rsidTr="00160914">
        <w:trPr>
          <w:trHeight w:val="646"/>
        </w:trPr>
        <w:tc>
          <w:tcPr>
            <w:tcW w:w="988" w:type="dxa"/>
            <w:shd w:val="clear" w:color="auto" w:fill="FFC000"/>
          </w:tcPr>
          <w:p w14:paraId="2C6F1E84" w14:textId="77777777" w:rsidR="00160914" w:rsidRPr="0089097C" w:rsidRDefault="00160914" w:rsidP="00160914">
            <w:pPr>
              <w:rPr>
                <w:sz w:val="24"/>
                <w:szCs w:val="24"/>
              </w:rPr>
            </w:pPr>
            <w:r w:rsidRPr="0089097C">
              <w:rPr>
                <w:sz w:val="24"/>
                <w:szCs w:val="24"/>
              </w:rPr>
              <w:t>8 – 12</w:t>
            </w:r>
          </w:p>
        </w:tc>
        <w:tc>
          <w:tcPr>
            <w:tcW w:w="2268" w:type="dxa"/>
            <w:shd w:val="clear" w:color="auto" w:fill="auto"/>
          </w:tcPr>
          <w:p w14:paraId="3DF27463" w14:textId="77777777" w:rsidR="00160914" w:rsidRPr="0089097C" w:rsidRDefault="00160914" w:rsidP="00160914">
            <w:pPr>
              <w:rPr>
                <w:sz w:val="24"/>
                <w:szCs w:val="24"/>
              </w:rPr>
            </w:pPr>
            <w:r w:rsidRPr="0089097C">
              <w:rPr>
                <w:sz w:val="24"/>
                <w:szCs w:val="24"/>
              </w:rPr>
              <w:t>Moderate-High Risk</w:t>
            </w:r>
          </w:p>
        </w:tc>
        <w:tc>
          <w:tcPr>
            <w:tcW w:w="12064" w:type="dxa"/>
            <w:shd w:val="clear" w:color="auto" w:fill="auto"/>
          </w:tcPr>
          <w:p w14:paraId="1967C9EA" w14:textId="77777777" w:rsidR="00160914" w:rsidRPr="0089097C" w:rsidRDefault="00160914" w:rsidP="00160914">
            <w:pPr>
              <w:rPr>
                <w:sz w:val="24"/>
                <w:szCs w:val="24"/>
              </w:rPr>
            </w:pPr>
            <w:r w:rsidRPr="0089097C">
              <w:rPr>
                <w:sz w:val="24"/>
                <w:szCs w:val="24"/>
              </w:rPr>
              <w:t>Critically examine the areas of exposure in the process, and agree a timetable for completion of all agreed actions. Review on implementation, and closely monitor effectiveness of new controls.</w:t>
            </w:r>
          </w:p>
        </w:tc>
      </w:tr>
      <w:tr w:rsidR="00160914" w14:paraId="7A1DF3DB" w14:textId="77777777" w:rsidTr="00160914">
        <w:trPr>
          <w:trHeight w:val="360"/>
        </w:trPr>
        <w:tc>
          <w:tcPr>
            <w:tcW w:w="15320" w:type="dxa"/>
            <w:gridSpan w:val="3"/>
            <w:shd w:val="clear" w:color="auto" w:fill="auto"/>
          </w:tcPr>
          <w:p w14:paraId="201C560D" w14:textId="77777777" w:rsidR="00160914" w:rsidRPr="0089097C" w:rsidRDefault="00160914" w:rsidP="00160914">
            <w:pPr>
              <w:rPr>
                <w:b/>
                <w:sz w:val="24"/>
                <w:szCs w:val="24"/>
              </w:rPr>
            </w:pPr>
            <w:r w:rsidRPr="0089097C">
              <w:rPr>
                <w:b/>
                <w:sz w:val="24"/>
                <w:szCs w:val="24"/>
              </w:rPr>
              <w:t>There is a threshold risk level of 15, at or above which immediate action must be taken</w:t>
            </w:r>
          </w:p>
        </w:tc>
      </w:tr>
      <w:tr w:rsidR="00160914" w14:paraId="19025F59" w14:textId="77777777" w:rsidTr="00160914">
        <w:trPr>
          <w:trHeight w:val="646"/>
        </w:trPr>
        <w:tc>
          <w:tcPr>
            <w:tcW w:w="988" w:type="dxa"/>
            <w:shd w:val="clear" w:color="auto" w:fill="FF0000"/>
          </w:tcPr>
          <w:p w14:paraId="6A210F2B" w14:textId="77777777" w:rsidR="00160914" w:rsidRPr="0089097C" w:rsidRDefault="00160914" w:rsidP="00160914">
            <w:pPr>
              <w:rPr>
                <w:sz w:val="24"/>
                <w:szCs w:val="24"/>
              </w:rPr>
            </w:pPr>
            <w:r w:rsidRPr="0089097C">
              <w:rPr>
                <w:sz w:val="24"/>
                <w:szCs w:val="24"/>
              </w:rPr>
              <w:t>15 – 25</w:t>
            </w:r>
          </w:p>
        </w:tc>
        <w:tc>
          <w:tcPr>
            <w:tcW w:w="2268" w:type="dxa"/>
            <w:shd w:val="clear" w:color="auto" w:fill="auto"/>
          </w:tcPr>
          <w:p w14:paraId="114FD325" w14:textId="77777777" w:rsidR="00160914" w:rsidRPr="0089097C" w:rsidRDefault="00160914" w:rsidP="00160914">
            <w:pPr>
              <w:rPr>
                <w:sz w:val="24"/>
                <w:szCs w:val="24"/>
              </w:rPr>
            </w:pPr>
            <w:r w:rsidRPr="0089097C">
              <w:rPr>
                <w:sz w:val="24"/>
                <w:szCs w:val="24"/>
              </w:rPr>
              <w:t>Unacceptable Risk</w:t>
            </w:r>
          </w:p>
        </w:tc>
        <w:tc>
          <w:tcPr>
            <w:tcW w:w="12064" w:type="dxa"/>
            <w:shd w:val="clear" w:color="auto" w:fill="auto"/>
          </w:tcPr>
          <w:p w14:paraId="3E63E2D8" w14:textId="77777777" w:rsidR="00160914" w:rsidRPr="0089097C" w:rsidRDefault="00160914" w:rsidP="00160914">
            <w:pPr>
              <w:rPr>
                <w:sz w:val="24"/>
                <w:szCs w:val="24"/>
              </w:rPr>
            </w:pPr>
            <w:r w:rsidRPr="0089097C">
              <w:rPr>
                <w:sz w:val="24"/>
                <w:szCs w:val="24"/>
              </w:rPr>
              <w:t>Cease work until effective interim controls are agreed and implemented, and an action plan to permanently reduce the risk to an acceptable level has been agreed with the Executive Group. This condition is mandatory.</w:t>
            </w:r>
          </w:p>
        </w:tc>
      </w:tr>
    </w:tbl>
    <w:p w14:paraId="0B109BDF" w14:textId="77777777" w:rsidR="00C94A33" w:rsidRPr="00E70AC0" w:rsidRDefault="00C94A33" w:rsidP="00E70AC0">
      <w:pPr>
        <w:rPr>
          <w:sz w:val="24"/>
        </w:rPr>
      </w:pPr>
    </w:p>
    <w:p w14:paraId="173878E1" w14:textId="77777777" w:rsidR="00906B18" w:rsidRPr="00C94A33" w:rsidRDefault="00906B18" w:rsidP="00E70AC0">
      <w:pPr>
        <w:rPr>
          <w:sz w:val="24"/>
        </w:rPr>
      </w:pPr>
    </w:p>
    <w:sectPr w:rsidR="00906B18" w:rsidRPr="00C94A33" w:rsidSect="00D96D80">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5548" w14:textId="77777777" w:rsidR="001F598A" w:rsidRDefault="001F598A" w:rsidP="006A75D9">
      <w:pPr>
        <w:spacing w:after="0" w:line="240" w:lineRule="auto"/>
      </w:pPr>
      <w:r>
        <w:separator/>
      </w:r>
    </w:p>
  </w:endnote>
  <w:endnote w:type="continuationSeparator" w:id="0">
    <w:p w14:paraId="76CEFF3D" w14:textId="77777777" w:rsidR="001F598A" w:rsidRDefault="001F598A" w:rsidP="006A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A58B" w14:textId="77777777" w:rsidR="001F598A" w:rsidRDefault="001F598A" w:rsidP="006A75D9">
      <w:pPr>
        <w:spacing w:after="0" w:line="240" w:lineRule="auto"/>
      </w:pPr>
      <w:r>
        <w:separator/>
      </w:r>
    </w:p>
  </w:footnote>
  <w:footnote w:type="continuationSeparator" w:id="0">
    <w:p w14:paraId="6B81856B" w14:textId="77777777" w:rsidR="001F598A" w:rsidRDefault="001F598A" w:rsidP="006A7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4B97" w14:textId="77777777" w:rsidR="006A75D9" w:rsidRDefault="006A75D9" w:rsidP="006A75D9">
    <w:pPr>
      <w:pStyle w:val="Header"/>
      <w:jc w:val="right"/>
    </w:pPr>
    <w:r>
      <w:rPr>
        <w:noProof/>
        <w:lang w:eastAsia="en-GB"/>
      </w:rPr>
      <w:drawing>
        <wp:anchor distT="0" distB="0" distL="114300" distR="114300" simplePos="0" relativeHeight="251658240" behindDoc="0" locked="0" layoutInCell="1" allowOverlap="1" wp14:anchorId="7D925492" wp14:editId="71C3665D">
          <wp:simplePos x="0" y="0"/>
          <wp:positionH relativeFrom="column">
            <wp:posOffset>9049166</wp:posOffset>
          </wp:positionH>
          <wp:positionV relativeFrom="paragraph">
            <wp:posOffset>-449054</wp:posOffset>
          </wp:positionV>
          <wp:extent cx="1032642" cy="1032642"/>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32642" cy="1032642"/>
                  </a:xfrm>
                  <a:prstGeom prst="rect">
                    <a:avLst/>
                  </a:prstGeom>
                </pic:spPr>
              </pic:pic>
            </a:graphicData>
          </a:graphic>
          <wp14:sizeRelH relativeFrom="margin">
            <wp14:pctWidth>0</wp14:pctWidth>
          </wp14:sizeRelH>
          <wp14:sizeRelV relativeFrom="margin">
            <wp14:pctHeight>0</wp14:pctHeight>
          </wp14:sizeRelV>
        </wp:anchor>
      </w:drawing>
    </w:r>
  </w:p>
  <w:p w14:paraId="2220B6ED" w14:textId="77777777" w:rsidR="006A75D9" w:rsidRDefault="006A75D9" w:rsidP="006A75D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80"/>
    <w:rsid w:val="000167DA"/>
    <w:rsid w:val="00065ABD"/>
    <w:rsid w:val="00122B3C"/>
    <w:rsid w:val="00160914"/>
    <w:rsid w:val="001F598A"/>
    <w:rsid w:val="002236C3"/>
    <w:rsid w:val="00313A56"/>
    <w:rsid w:val="003678F0"/>
    <w:rsid w:val="004B400A"/>
    <w:rsid w:val="005052F2"/>
    <w:rsid w:val="005B4BF1"/>
    <w:rsid w:val="006212BF"/>
    <w:rsid w:val="006A75D9"/>
    <w:rsid w:val="00717876"/>
    <w:rsid w:val="008020CC"/>
    <w:rsid w:val="00817A08"/>
    <w:rsid w:val="00870577"/>
    <w:rsid w:val="0089097C"/>
    <w:rsid w:val="00893DFC"/>
    <w:rsid w:val="00906B18"/>
    <w:rsid w:val="00915BEA"/>
    <w:rsid w:val="00937819"/>
    <w:rsid w:val="009C0F57"/>
    <w:rsid w:val="00AC73D5"/>
    <w:rsid w:val="00AD4BCC"/>
    <w:rsid w:val="00BC6AFC"/>
    <w:rsid w:val="00C94A33"/>
    <w:rsid w:val="00D31619"/>
    <w:rsid w:val="00D96D80"/>
    <w:rsid w:val="00E22D59"/>
    <w:rsid w:val="00E3246A"/>
    <w:rsid w:val="00E66818"/>
    <w:rsid w:val="00E70AC0"/>
    <w:rsid w:val="00F06861"/>
    <w:rsid w:val="00F46D67"/>
    <w:rsid w:val="00F72FFA"/>
    <w:rsid w:val="00F80027"/>
    <w:rsid w:val="00FA3495"/>
    <w:rsid w:val="00FE2564"/>
    <w:rsid w:val="00FE2D41"/>
    <w:rsid w:val="00FE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C4BB"/>
  <w15:chartTrackingRefBased/>
  <w15:docId w15:val="{A880B808-E029-41DC-8FD2-B7A2E9B4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5D9"/>
  </w:style>
  <w:style w:type="paragraph" w:styleId="Footer">
    <w:name w:val="footer"/>
    <w:basedOn w:val="Normal"/>
    <w:link w:val="FooterChar"/>
    <w:uiPriority w:val="99"/>
    <w:unhideWhenUsed/>
    <w:rsid w:val="006A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5D9"/>
  </w:style>
  <w:style w:type="table" w:styleId="TableGrid">
    <w:name w:val="Table Grid"/>
    <w:basedOn w:val="TableNormal"/>
    <w:uiPriority w:val="39"/>
    <w:rsid w:val="0080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98205E5922C4985CE32AE0025DF87" ma:contentTypeVersion="28" ma:contentTypeDescription="Create a new document." ma:contentTypeScope="" ma:versionID="244d142ee5866468c18cec4d3853bbec">
  <xsd:schema xmlns:xsd="http://www.w3.org/2001/XMLSchema" xmlns:xs="http://www.w3.org/2001/XMLSchema" xmlns:p="http://schemas.microsoft.com/office/2006/metadata/properties" xmlns:ns3="a44a96ab-74d6-4aae-8898-2a638ae258d0" xmlns:ns4="c95fce38-6286-49f9-8a08-ef11b3e6372e" targetNamespace="http://schemas.microsoft.com/office/2006/metadata/properties" ma:root="true" ma:fieldsID="c8a984f1474bba9005f36c555f750a3a" ns3:_="" ns4:_="">
    <xsd:import namespace="a44a96ab-74d6-4aae-8898-2a638ae258d0"/>
    <xsd:import namespace="c95fce38-6286-49f9-8a08-ef11b3e637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96ab-74d6-4aae-8898-2a638ae25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MediaServiceAuto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fce38-6286-49f9-8a08-ef11b3e63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a44a96ab-74d6-4aae-8898-2a638ae258d0" xsi:nil="true"/>
    <Invited_Leaders xmlns="a44a96ab-74d6-4aae-8898-2a638ae258d0" xsi:nil="true"/>
    <Invited_Members xmlns="a44a96ab-74d6-4aae-8898-2a638ae258d0" xsi:nil="true"/>
    <Owner xmlns="a44a96ab-74d6-4aae-8898-2a638ae258d0">
      <UserInfo>
        <DisplayName/>
        <AccountId xsi:nil="true"/>
        <AccountType/>
      </UserInfo>
    </Owner>
    <AppVersion xmlns="a44a96ab-74d6-4aae-8898-2a638ae258d0" xsi:nil="true"/>
    <TeamsChannelId xmlns="a44a96ab-74d6-4aae-8898-2a638ae258d0" xsi:nil="true"/>
    <Templates xmlns="a44a96ab-74d6-4aae-8898-2a638ae258d0" xsi:nil="true"/>
    <Members xmlns="a44a96ab-74d6-4aae-8898-2a638ae258d0">
      <UserInfo>
        <DisplayName/>
        <AccountId xsi:nil="true"/>
        <AccountType/>
      </UserInfo>
    </Members>
    <NotebookType xmlns="a44a96ab-74d6-4aae-8898-2a638ae258d0" xsi:nil="true"/>
    <Is_Collaboration_Space_Locked xmlns="a44a96ab-74d6-4aae-8898-2a638ae258d0" xsi:nil="true"/>
    <Member_Groups xmlns="a44a96ab-74d6-4aae-8898-2a638ae258d0">
      <UserInfo>
        <DisplayName/>
        <AccountId xsi:nil="true"/>
        <AccountType/>
      </UserInfo>
    </Member_Groups>
    <Has_Leaders_Only_SectionGroup xmlns="a44a96ab-74d6-4aae-8898-2a638ae258d0" xsi:nil="true"/>
    <Leaders xmlns="a44a96ab-74d6-4aae-8898-2a638ae258d0">
      <UserInfo>
        <DisplayName/>
        <AccountId xsi:nil="true"/>
        <AccountType/>
      </UserInfo>
    </Leaders>
    <Self_Registration_Enabled xmlns="a44a96ab-74d6-4aae-8898-2a638ae258d0" xsi:nil="true"/>
    <CultureName xmlns="a44a96ab-74d6-4aae-8898-2a638ae258d0" xsi:nil="true"/>
    <IsNotebookLocked xmlns="a44a96ab-74d6-4aae-8898-2a638ae258d0" xsi:nil="true"/>
    <DefaultSectionNames xmlns="a44a96ab-74d6-4aae-8898-2a638ae258d0" xsi:nil="true"/>
  </documentManagement>
</p:properties>
</file>

<file path=customXml/itemProps1.xml><?xml version="1.0" encoding="utf-8"?>
<ds:datastoreItem xmlns:ds="http://schemas.openxmlformats.org/officeDocument/2006/customXml" ds:itemID="{D952E64E-EA3F-4D6E-BC16-E1F03782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96ab-74d6-4aae-8898-2a638ae258d0"/>
    <ds:schemaRef ds:uri="c95fce38-6286-49f9-8a08-ef11b3e63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BE8BB-1F06-4841-8C97-88A12E57637F}">
  <ds:schemaRefs>
    <ds:schemaRef ds:uri="http://schemas.microsoft.com/sharepoint/v3/contenttype/forms"/>
  </ds:schemaRefs>
</ds:datastoreItem>
</file>

<file path=customXml/itemProps3.xml><?xml version="1.0" encoding="utf-8"?>
<ds:datastoreItem xmlns:ds="http://schemas.openxmlformats.org/officeDocument/2006/customXml" ds:itemID="{91D210FE-1C47-4052-9E6E-C736D7E1607C}">
  <ds:schemaRefs>
    <ds:schemaRef ds:uri="http://schemas.microsoft.com/office/2006/metadata/properties"/>
    <ds:schemaRef ds:uri="http://schemas.microsoft.com/office/infopath/2007/PartnerControls"/>
    <ds:schemaRef ds:uri="a44a96ab-74d6-4aae-8898-2a638ae258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Simmons</dc:creator>
  <cp:keywords/>
  <dc:description/>
  <cp:lastModifiedBy>Laura Adshead</cp:lastModifiedBy>
  <cp:revision>3</cp:revision>
  <dcterms:created xsi:type="dcterms:W3CDTF">2020-01-28T11:26:00Z</dcterms:created>
  <dcterms:modified xsi:type="dcterms:W3CDTF">2020-01-28T11:26:00Z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0x010100F9098205E5922C4985CE32AE0025DF87</vt:lpwstr>
  </property>
</Properties>
</file>